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D7" w:rsidRPr="001123CD" w:rsidRDefault="00151BD7" w:rsidP="00112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КОМИТЕТ ПО ОБРАЗОВАНИЮ АДМИНИСТРАЦИИ ГОРОДА УЛАН-УДЭ</w:t>
      </w:r>
    </w:p>
    <w:p w:rsidR="00151BD7" w:rsidRPr="001123CD" w:rsidRDefault="00151BD7" w:rsidP="00112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151BD7" w:rsidRPr="001123CD" w:rsidRDefault="00151BD7" w:rsidP="00112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151BD7" w:rsidRPr="001123CD" w:rsidRDefault="00151BD7" w:rsidP="00112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«ДОМ ТВОРЧЕСТВА ОКТЯБРЬСКОГО РАЙОНА ГОРОДА УЛАН-УДЭ»</w:t>
      </w:r>
    </w:p>
    <w:p w:rsidR="00151BD7" w:rsidRPr="001123CD" w:rsidRDefault="00151BD7" w:rsidP="00151BD7">
      <w:pPr>
        <w:rPr>
          <w:rFonts w:ascii="Times New Roman" w:hAnsi="Times New Roman" w:cs="Times New Roman"/>
          <w:sz w:val="24"/>
          <w:szCs w:val="24"/>
        </w:rPr>
      </w:pPr>
    </w:p>
    <w:p w:rsidR="00151BD7" w:rsidRPr="001123CD" w:rsidRDefault="00151BD7" w:rsidP="00151B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2" w:type="dxa"/>
        <w:tblLook w:val="04A0" w:firstRow="1" w:lastRow="0" w:firstColumn="1" w:lastColumn="0" w:noHBand="0" w:noVBand="1"/>
      </w:tblPr>
      <w:tblGrid>
        <w:gridCol w:w="3377"/>
        <w:gridCol w:w="3377"/>
        <w:gridCol w:w="3378"/>
      </w:tblGrid>
      <w:tr w:rsidR="001123CD" w:rsidRPr="001123CD" w:rsidTr="002011FF">
        <w:trPr>
          <w:trHeight w:val="2327"/>
        </w:trPr>
        <w:tc>
          <w:tcPr>
            <w:tcW w:w="3377" w:type="dxa"/>
            <w:shd w:val="clear" w:color="auto" w:fill="auto"/>
          </w:tcPr>
          <w:p w:rsidR="001123CD" w:rsidRPr="001123CD" w:rsidRDefault="001123CD" w:rsidP="001A421D">
            <w:pPr>
              <w:tabs>
                <w:tab w:val="left" w:pos="840"/>
              </w:tabs>
              <w:ind w:right="57"/>
              <w:rPr>
                <w:rFonts w:ascii="Times New Roman" w:eastAsia="Calibri" w:hAnsi="Times New Roman" w:cs="Times New Roman"/>
              </w:rPr>
            </w:pPr>
            <w:proofErr w:type="gramStart"/>
            <w:r w:rsidRPr="001123CD">
              <w:rPr>
                <w:rFonts w:ascii="Times New Roman" w:eastAsia="Calibri" w:hAnsi="Times New Roman" w:cs="Times New Roman"/>
              </w:rPr>
              <w:t>Рассмотрена</w:t>
            </w:r>
            <w:proofErr w:type="gramEnd"/>
            <w:r w:rsidRPr="001123CD">
              <w:rPr>
                <w:rFonts w:ascii="Times New Roman" w:eastAsia="Calibri" w:hAnsi="Times New Roman" w:cs="Times New Roman"/>
              </w:rPr>
              <w:t xml:space="preserve"> на заседании  методического совета         Протокол №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03</w:t>
            </w:r>
          </w:p>
          <w:p w:rsidR="001123CD" w:rsidRPr="001123CD" w:rsidRDefault="001123CD" w:rsidP="001A421D">
            <w:pPr>
              <w:tabs>
                <w:tab w:val="left" w:pos="840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 xml:space="preserve">от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29.08.2023 г.</w:t>
            </w:r>
            <w:r w:rsidRPr="001123C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7" w:type="dxa"/>
            <w:shd w:val="clear" w:color="auto" w:fill="auto"/>
          </w:tcPr>
          <w:p w:rsidR="001123CD" w:rsidRPr="001123CD" w:rsidRDefault="001123CD" w:rsidP="001A421D">
            <w:pPr>
              <w:ind w:right="57"/>
              <w:rPr>
                <w:rFonts w:ascii="Times New Roman" w:eastAsia="Calibri" w:hAnsi="Times New Roman" w:cs="Times New Roman"/>
              </w:rPr>
            </w:pPr>
            <w:proofErr w:type="gramStart"/>
            <w:r w:rsidRPr="001123CD">
              <w:rPr>
                <w:rFonts w:ascii="Times New Roman" w:eastAsia="Calibri" w:hAnsi="Times New Roman" w:cs="Times New Roman"/>
              </w:rPr>
              <w:t>Принята</w:t>
            </w:r>
            <w:proofErr w:type="gramEnd"/>
            <w:r w:rsidRPr="001123CD">
              <w:rPr>
                <w:rFonts w:ascii="Times New Roman" w:eastAsia="Calibri" w:hAnsi="Times New Roman" w:cs="Times New Roman"/>
              </w:rPr>
              <w:t xml:space="preserve">  на</w:t>
            </w:r>
          </w:p>
          <w:p w:rsidR="001123CD" w:rsidRPr="001123CD" w:rsidRDefault="001123CD" w:rsidP="001A421D">
            <w:pPr>
              <w:ind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 xml:space="preserve">Педагогическом </w:t>
            </w:r>
            <w:proofErr w:type="gramStart"/>
            <w:r w:rsidRPr="001123CD">
              <w:rPr>
                <w:rFonts w:ascii="Times New Roman" w:eastAsia="Calibri" w:hAnsi="Times New Roman" w:cs="Times New Roman"/>
              </w:rPr>
              <w:t>совете</w:t>
            </w:r>
            <w:proofErr w:type="gramEnd"/>
            <w:r w:rsidRPr="001123CD">
              <w:rPr>
                <w:rFonts w:ascii="Times New Roman" w:eastAsia="Calibri" w:hAnsi="Times New Roman" w:cs="Times New Roman"/>
              </w:rPr>
              <w:t xml:space="preserve">   Протокол №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03</w:t>
            </w:r>
            <w:r w:rsidRPr="001123CD">
              <w:rPr>
                <w:rFonts w:ascii="Times New Roman" w:eastAsia="Calibri" w:hAnsi="Times New Roman" w:cs="Times New Roman"/>
              </w:rPr>
              <w:t xml:space="preserve">                          от 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29.08.2023 г.</w:t>
            </w:r>
          </w:p>
        </w:tc>
        <w:tc>
          <w:tcPr>
            <w:tcW w:w="3378" w:type="dxa"/>
            <w:shd w:val="clear" w:color="auto" w:fill="auto"/>
          </w:tcPr>
          <w:p w:rsidR="001123CD" w:rsidRPr="001123CD" w:rsidRDefault="001123CD" w:rsidP="001A421D">
            <w:pPr>
              <w:tabs>
                <w:tab w:val="left" w:pos="840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>Утверждено:</w:t>
            </w:r>
          </w:p>
          <w:p w:rsidR="001123CD" w:rsidRPr="001123CD" w:rsidRDefault="001123CD" w:rsidP="001A421D">
            <w:pPr>
              <w:tabs>
                <w:tab w:val="left" w:pos="840"/>
              </w:tabs>
              <w:ind w:left="-1"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 xml:space="preserve">приказом №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 xml:space="preserve">144 </w:t>
            </w:r>
            <w:r w:rsidRPr="001123CD">
              <w:rPr>
                <w:rFonts w:ascii="Times New Roman" w:eastAsia="Calibri" w:hAnsi="Times New Roman" w:cs="Times New Roman"/>
              </w:rPr>
              <w:t xml:space="preserve">                     от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«31» августа 2023 г.</w:t>
            </w:r>
            <w:r w:rsidRPr="001123CD">
              <w:rPr>
                <w:rFonts w:ascii="Times New Roman" w:eastAsia="Calibri" w:hAnsi="Times New Roman" w:cs="Times New Roman"/>
              </w:rPr>
              <w:t xml:space="preserve"> Директор МБУ ДО «ДТОР»</w:t>
            </w:r>
          </w:p>
          <w:p w:rsidR="001123CD" w:rsidRPr="001123CD" w:rsidRDefault="001123CD" w:rsidP="001A421D">
            <w:pPr>
              <w:tabs>
                <w:tab w:val="left" w:pos="840"/>
              </w:tabs>
              <w:ind w:left="-1" w:right="57" w:firstLine="2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>___________   Н. Ю. Антипова</w:t>
            </w:r>
          </w:p>
          <w:p w:rsidR="001123CD" w:rsidRPr="001123CD" w:rsidRDefault="001123CD" w:rsidP="001A421D">
            <w:pPr>
              <w:tabs>
                <w:tab w:val="left" w:pos="840"/>
              </w:tabs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1BD7" w:rsidRPr="001123CD" w:rsidRDefault="00151BD7" w:rsidP="00151B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 Light" w:hAnsi="Times New Roman" w:cs="Times New Roman"/>
          <w:b/>
          <w:sz w:val="36"/>
          <w:szCs w:val="36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23CD">
        <w:rPr>
          <w:rFonts w:ascii="Times New Roman" w:eastAsia="Calibri" w:hAnsi="Times New Roman" w:cs="Times New Roman"/>
          <w:b/>
          <w:sz w:val="36"/>
          <w:szCs w:val="36"/>
        </w:rPr>
        <w:t>ДОПОЛНИТЕЛЬНАЯ ОБЩЕОБРАЗОВАТЕЛЬНАЯ ОБЩЕРАЗВИВАЮЩАЯ ПРОГРАММА</w:t>
      </w:r>
      <w:r w:rsidR="001123CD">
        <w:rPr>
          <w:rFonts w:ascii="Times New Roman" w:eastAsia="Calibri" w:hAnsi="Times New Roman" w:cs="Times New Roman"/>
          <w:b/>
          <w:sz w:val="36"/>
          <w:szCs w:val="36"/>
        </w:rPr>
        <w:t xml:space="preserve"> художественной направленности</w:t>
      </w:r>
    </w:p>
    <w:p w:rsidR="00151BD7" w:rsidRPr="001123CD" w:rsidRDefault="00C377F5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123CD">
        <w:rPr>
          <w:rFonts w:ascii="Times New Roman" w:eastAsia="Calibri" w:hAnsi="Times New Roman" w:cs="Times New Roman"/>
          <w:b/>
          <w:sz w:val="40"/>
          <w:szCs w:val="40"/>
        </w:rPr>
        <w:t>Пальчиковый театр</w:t>
      </w: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Срок реализации:   1 год</w:t>
      </w: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 </w:t>
      </w:r>
      <w:r w:rsidR="00C377F5" w:rsidRPr="001123CD">
        <w:rPr>
          <w:rFonts w:ascii="Times New Roman" w:eastAsia="Calibri" w:hAnsi="Times New Roman" w:cs="Times New Roman"/>
          <w:sz w:val="24"/>
          <w:szCs w:val="24"/>
        </w:rPr>
        <w:t>6-8</w:t>
      </w: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Автор-составитель:                                  </w:t>
      </w:r>
    </w:p>
    <w:p w:rsidR="00151BD7" w:rsidRPr="001123CD" w:rsidRDefault="00151BD7" w:rsidP="00151BD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Добеева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Валерия Валентиновна</w:t>
      </w: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 Light" w:hAnsi="Times New Roman" w:cs="Times New Roman"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3CD" w:rsidRDefault="001123CD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3CD" w:rsidRDefault="001123CD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1BD7" w:rsidRPr="001123CD" w:rsidRDefault="001123CD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151BD7" w:rsidRPr="001123CD">
        <w:rPr>
          <w:rFonts w:ascii="Times New Roman" w:eastAsia="Calibri" w:hAnsi="Times New Roman" w:cs="Times New Roman"/>
          <w:sz w:val="24"/>
          <w:szCs w:val="24"/>
        </w:rPr>
        <w:t>. Улан-Удэ</w:t>
      </w:r>
    </w:p>
    <w:p w:rsidR="00151BD7" w:rsidRPr="001123CD" w:rsidRDefault="00C377F5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2023-2024</w:t>
      </w:r>
    </w:p>
    <w:p w:rsidR="003C6D31" w:rsidRPr="001123CD" w:rsidRDefault="003C6D31" w:rsidP="00151BD7">
      <w:pPr>
        <w:pStyle w:val="Default"/>
        <w:jc w:val="center"/>
        <w:rPr>
          <w:b/>
        </w:rPr>
      </w:pPr>
    </w:p>
    <w:p w:rsidR="003C6D31" w:rsidRPr="001123CD" w:rsidRDefault="003C6D31" w:rsidP="00151BD7">
      <w:pPr>
        <w:pStyle w:val="Default"/>
        <w:jc w:val="center"/>
        <w:rPr>
          <w:b/>
        </w:rPr>
      </w:pPr>
    </w:p>
    <w:p w:rsidR="00151BD7" w:rsidRPr="001123CD" w:rsidRDefault="00151BD7" w:rsidP="00151BD7">
      <w:pPr>
        <w:pStyle w:val="Default"/>
        <w:jc w:val="center"/>
        <w:rPr>
          <w:b/>
        </w:rPr>
      </w:pPr>
      <w:r w:rsidRPr="001123CD">
        <w:rPr>
          <w:b/>
        </w:rPr>
        <w:t xml:space="preserve">Раздел 1. Комплекс основных характеристик образования </w:t>
      </w: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 Настоящая дополнительная общеобразовательная программа  « Пальчиковый театр» разработана с учетом: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color w:val="FF0000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DA5B99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 РФ» № 273 – ФЗ от 29.12.2012 г.;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 xml:space="preserve"> 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>Закон РБ от 13.12.2013г. №240 – V «Об образовании в Республике Бурятия»;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>Концепция  развития дополнительного образования детей в Республике Бурятия от 24.08.2015 № 512-р;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DA5B99">
        <w:rPr>
          <w:rFonts w:ascii="Times New Roman" w:eastAsia="Times New Roman" w:hAnsi="Times New Roman" w:cs="Times New Roman"/>
          <w:sz w:val="24"/>
          <w:szCs w:val="24"/>
        </w:rPr>
        <w:t>(VI.</w:t>
      </w:r>
      <w:proofErr w:type="gramEnd"/>
      <w:r w:rsidRPr="00DA5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5B99">
        <w:rPr>
          <w:rFonts w:ascii="Times New Roman" w:eastAsia="Times New Roman" w:hAnsi="Times New Roman" w:cs="Times New Roman"/>
          <w:sz w:val="24"/>
          <w:szCs w:val="24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 xml:space="preserve">Устав МБУ </w:t>
      </w:r>
      <w:proofErr w:type="gramStart"/>
      <w:r w:rsidRPr="00DA5B9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A5B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DA5B99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End"/>
      <w:r w:rsidRPr="00DA5B99">
        <w:rPr>
          <w:rFonts w:ascii="Times New Roman" w:eastAsia="Times New Roman" w:hAnsi="Times New Roman" w:cs="Times New Roman"/>
          <w:sz w:val="24"/>
          <w:szCs w:val="24"/>
        </w:rPr>
        <w:t xml:space="preserve"> творчества Октябрьского района города Улан-Удэ».</w:t>
      </w:r>
    </w:p>
    <w:p w:rsidR="00DA5B99" w:rsidRPr="00DA5B99" w:rsidRDefault="00DA5B99" w:rsidP="00DA5B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9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5B99">
        <w:rPr>
          <w:rFonts w:ascii="Times New Roman" w:eastAsia="Times New Roman" w:hAnsi="Times New Roman" w:cs="Times New Roman"/>
          <w:sz w:val="24"/>
          <w:szCs w:val="24"/>
        </w:rPr>
        <w:tab/>
        <w:t xml:space="preserve"> Положение о структуре, порядке разработки и </w:t>
      </w:r>
      <w:proofErr w:type="gramStart"/>
      <w:r w:rsidRPr="00DA5B99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proofErr w:type="gramEnd"/>
      <w:r w:rsidRPr="00DA5B9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общеразвивающих образовательных программ МБУ ДО «ДТОР»  приказ № 198 от «27» 04.2023 г.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         Пальчиковый театр располагает целым комплексом средств. Художественные образы – персонажи, оформление, слово и музыка – всё это вместе взятое, в силу образно – конкретного мышления младшего школьника, помогает ребёнку легче, ярче и</w:t>
      </w:r>
      <w:r w:rsidR="00DA5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3CD">
        <w:rPr>
          <w:rFonts w:ascii="Times New Roman" w:eastAsia="Calibri" w:hAnsi="Times New Roman" w:cs="Times New Roman"/>
          <w:sz w:val="24"/>
          <w:szCs w:val="24"/>
        </w:rPr>
        <w:lastRenderedPageBreak/>
        <w:t>правильнее понять содержание литературного произведения, влияет на развитие его художественного вкуса.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Младшие школьники очень впечатлительны и быстро поддаются эмоциональному воздействию спектакля. Они активно включаются в действие, отвечают на вопросы, задаваемые куклами, охотно выполняют их поручения.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Значение кукольного театра подчёркивалось и изучалось в исследованиях Т. Н. </w:t>
      </w: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Караманенко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, Ю. Г. </w:t>
      </w: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Караманенко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, А.П. </w:t>
      </w:r>
      <w:proofErr w:type="gramStart"/>
      <w:r w:rsidRPr="001123CD">
        <w:rPr>
          <w:rFonts w:ascii="Times New Roman" w:eastAsia="Calibri" w:hAnsi="Times New Roman" w:cs="Times New Roman"/>
          <w:sz w:val="24"/>
          <w:szCs w:val="24"/>
        </w:rPr>
        <w:t>Усовой</w:t>
      </w:r>
      <w:proofErr w:type="gram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, Д. В. </w:t>
      </w: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Менджерицкой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>. Кукольный театр заключает в себе большие потенциальные возможности для всестороннего развития личности ребёнка.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Игра – основной вид деятельности младших школьников. Именно в игре развиваются разные стороны его личности, удовлетворяются многие интеллектуальные и эмоциональные потребности, формируется характер. Самый скромный ребёнок развивается и раскрывается во время игры с куклой, забывает об условностях, заявляет о себе, пробует, на что способен, начинает верить в себя. Постепенно в процессе занятий, он перестаёт бояться публики, учителей на уроках и превращается в прекрасного оратора. Со временем ребёнок начинает мыслить, думать, предлагать свои идеи. Важно поддерживать крупицы его творчества и помочь развить способности ребёнка. Поэтому кукольный театр – это стартовая дорожка для формирования успешности. Сами того не замечая, дети становятся раскрепощёнными, уверенными в себе.</w:t>
      </w:r>
      <w:r w:rsidR="00DA5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3CD">
        <w:rPr>
          <w:rFonts w:ascii="Times New Roman" w:eastAsia="Calibri" w:hAnsi="Times New Roman" w:cs="Times New Roman"/>
          <w:sz w:val="24"/>
          <w:szCs w:val="24"/>
        </w:rPr>
        <w:t>Пальчиковый кукольный театр – это одно из эффективных средств развития речи детей. В процессе занятий сценической речью – укрепляется голосовой аппарат, развивается диафрагмальное дыхание. А в процессе занятий ритмопластикой – укрепляются двигательные способности детей, координация движений. Необходимость развития мелкой моторики пальцев рук давно признана специалистами как средство стимуляции речи.</w:t>
      </w:r>
      <w:r w:rsidR="00DA5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Всё это положительно влияет на общее состояние здоровья, стимулирует развитие речи, а также развивает у детей внимание, память, воображение, наблюдательность, дисциплинированность, повышает работоспособность, тонус коры головного мозга, повышает школьную мотивацию, обладает </w:t>
      </w: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психокоррекционным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и психотерапевтическим эффектом.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Программа позволяет реализовать актуальные в настоящее время </w:t>
      </w: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, личностно  </w:t>
      </w:r>
      <w:proofErr w:type="gramStart"/>
      <w:r w:rsidRPr="001123CD">
        <w:rPr>
          <w:rFonts w:ascii="Times New Roman" w:eastAsia="Calibri" w:hAnsi="Times New Roman" w:cs="Times New Roman"/>
          <w:sz w:val="24"/>
          <w:szCs w:val="24"/>
        </w:rPr>
        <w:t>ориентированный</w:t>
      </w:r>
      <w:proofErr w:type="gram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подходы. </w:t>
      </w:r>
      <w:r w:rsidRPr="001123C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151BD7" w:rsidRPr="001123CD" w:rsidRDefault="00151BD7" w:rsidP="00DA5B9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    Дополнительная общеобразовательная программа отнесена к программам художественного направления. Ее цель и задачи развитие художественно 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:rsidR="00151BD7" w:rsidRPr="001123CD" w:rsidRDefault="00151BD7" w:rsidP="00DA5B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Новизна и актуальность</w:t>
      </w:r>
    </w:p>
    <w:p w:rsidR="00DA5B99" w:rsidRDefault="00151BD7" w:rsidP="00DA5B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программы обусловлена тем, что пальчиковый театр очень доступная форма нравственного и эстетического воспитания подрастающего поколения. Он играет большую роль в формировании личности ребёнка, доставляет много радости, привлекает своей яркостью, красочностью, динамикой, благотворно воздействует на зрителей.</w:t>
      </w:r>
    </w:p>
    <w:p w:rsidR="00151BD7" w:rsidRPr="00DA5B99" w:rsidRDefault="00151BD7" w:rsidP="00DA5B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="00DA5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23CD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педагогически целесообразна, т.к. направлена, прежде всего, на развитие творческого начала в каждом ребенке, на выражение его личного «Я» и помогает решить следующие проблемы: 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lastRenderedPageBreak/>
        <w:t xml:space="preserve">1) Занятия в детском театральном коллективе способствуют более разностороннему раскрытию индивидуальных способностей. 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 xml:space="preserve">2) Знакомство с основами театральной культуры расширяет кругозор, представления о мире в конкретных чувственных формах, позволяет войти в пространство возможного и невозможного посредством игры, формирует мировоззрение, эстетический вкус, пробуждает самостоятельное и независимое мышление. Занятия театральным творчеством приобщают учащихся к музыке, литературе, изобразительному искусству. 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 xml:space="preserve">3) Театр помогает социальной и психологической адаптации их личностному росту. Театральная модель жизненных ситуаций позволяет приобрести полезные навыки для преодоления конфликтов и создания вокруг себя комфортной среды. Театральное творчество богато ситуациями совместного переживания, которое способствует эмоциональному сплочению коллектива. Острота и глубина восприятия искусства, в особенности театра, нередко определяют духовный облик учащегося на всю жизнь. 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данной дополнительной программы</w:t>
      </w:r>
    </w:p>
    <w:p w:rsidR="00151BD7" w:rsidRPr="001123CD" w:rsidRDefault="00151BD7" w:rsidP="00151BD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>Отличительными особенностями программы является целенаправленная деятельность по обучению навыкам художественно-эстетической, творческой, коммуникативной и социальной деятельности.</w:t>
      </w:r>
    </w:p>
    <w:p w:rsidR="00151BD7" w:rsidRPr="00DA5B99" w:rsidRDefault="00151BD7" w:rsidP="00DA5B9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>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Дети учатся создавать образ куклы, наделять её определёнными чертами характера, придумывать с ней свои игры, сказки, рассказы, сценарии, по-своему передавать сценический образ и самое главное, что недостаточно развито в младшем школьном возрасте – это развитие речи.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:rsidR="00151BD7" w:rsidRPr="001123CD" w:rsidRDefault="00151BD7" w:rsidP="00151BD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CD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151BD7" w:rsidRPr="001123CD" w:rsidRDefault="00151B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адресована </w:t>
      </w:r>
      <w:proofErr w:type="gramStart"/>
      <w:r w:rsidRPr="0011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11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6-8 лет.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Уровень программы, объем и сроки реализации дополнительной общеразвивающей программы</w:t>
      </w:r>
    </w:p>
    <w:p w:rsidR="00151BD7" w:rsidRPr="001123CD" w:rsidRDefault="00151BD7" w:rsidP="00151B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Программа рассчитана на 1 год обучения  для 1 классов -</w:t>
      </w:r>
      <w:r w:rsidRPr="001123CD">
        <w:rPr>
          <w:rFonts w:ascii="Times New Roman" w:eastAsia="Calibri" w:hAnsi="Times New Roman" w:cs="Times New Roman"/>
          <w:b/>
          <w:sz w:val="24"/>
          <w:szCs w:val="24"/>
        </w:rPr>
        <w:t xml:space="preserve">72 </w:t>
      </w:r>
      <w:r w:rsidRPr="001123CD">
        <w:rPr>
          <w:rFonts w:ascii="Times New Roman" w:eastAsia="Calibri" w:hAnsi="Times New Roman" w:cs="Times New Roman"/>
          <w:sz w:val="24"/>
          <w:szCs w:val="24"/>
        </w:rPr>
        <w:t>часа</w:t>
      </w:r>
    </w:p>
    <w:p w:rsidR="00FB62DB" w:rsidRPr="001123CD" w:rsidRDefault="00151BD7">
      <w:pPr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1 класс – 1 группа до 15 человек</w:t>
      </w:r>
    </w:p>
    <w:p w:rsidR="00FB62DB" w:rsidRPr="001123CD" w:rsidRDefault="00FB62DB" w:rsidP="00FB6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Формы обучения</w:t>
      </w:r>
    </w:p>
    <w:p w:rsidR="00FB62DB" w:rsidRPr="001123CD" w:rsidRDefault="00FB62D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1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 игра, сюжетно-ролевая игра, игра-тренинг, комбинированное занятие, групповое, практическое занятие, просмотр видеоматериалов, круглый стол, проектная деятельность, творческая мастерская, репетиция, спектакль.</w:t>
      </w:r>
      <w:proofErr w:type="gramEnd"/>
    </w:p>
    <w:p w:rsidR="00FB62DB" w:rsidRPr="001123CD" w:rsidRDefault="00FB62DB" w:rsidP="00DA5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</w:p>
    <w:p w:rsidR="00FB62DB" w:rsidRPr="001123CD" w:rsidRDefault="00FB62DB" w:rsidP="00FB62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2DB" w:rsidRPr="001123CD" w:rsidRDefault="00FB62DB" w:rsidP="00FB62D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класс –  (1 группа до  15 человек)-2 раза в неделю  по 40 мин.</w:t>
      </w:r>
    </w:p>
    <w:p w:rsidR="00FB62DB" w:rsidRPr="001123CD" w:rsidRDefault="00FB62DB" w:rsidP="00FB62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2DB" w:rsidRPr="001123CD" w:rsidRDefault="00FB62DB" w:rsidP="00FB62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FB62DB" w:rsidRPr="001123CD" w:rsidRDefault="00FB62DB" w:rsidP="00DA5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Содержание и условия реализации образовательной программы</w:t>
      </w:r>
    </w:p>
    <w:p w:rsidR="00FB62DB" w:rsidRPr="001123CD" w:rsidRDefault="00FB62DB" w:rsidP="00FB62DB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соответствуют возрастным и индивидуальным особенностям школьников </w:t>
      </w:r>
      <w:proofErr w:type="gramStart"/>
      <w:r w:rsidRPr="001123CD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FB62DB" w:rsidRPr="001123CD" w:rsidRDefault="00FB62DB" w:rsidP="00DA5B99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lastRenderedPageBreak/>
        <w:t>программе.</w:t>
      </w:r>
      <w:r w:rsidR="00DA5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В освоении </w:t>
      </w:r>
      <w:proofErr w:type="gramStart"/>
      <w:r w:rsidRPr="001123CD">
        <w:rPr>
          <w:rFonts w:ascii="Times New Roman" w:eastAsia="Calibri" w:hAnsi="Times New Roman" w:cs="Times New Roman"/>
          <w:sz w:val="24"/>
          <w:szCs w:val="24"/>
        </w:rPr>
        <w:t>данной</w:t>
      </w:r>
      <w:proofErr w:type="gramEnd"/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дополнительной общеобразовательной общеразвивающей</w:t>
      </w:r>
    </w:p>
    <w:p w:rsidR="00FB62DB" w:rsidRPr="001123CD" w:rsidRDefault="00FB62DB" w:rsidP="00FB62DB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программы участвуют учащиеся в возрасте 6 - 8 лет.</w:t>
      </w:r>
    </w:p>
    <w:p w:rsidR="00FB62DB" w:rsidRPr="001123CD" w:rsidRDefault="00FB62DB" w:rsidP="00FB62DB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Формирование учебных групп осуществляется на добровольной основе, </w:t>
      </w:r>
      <w:proofErr w:type="gramStart"/>
      <w:r w:rsidRPr="001123CD">
        <w:rPr>
          <w:rFonts w:ascii="Times New Roman" w:eastAsia="Calibri" w:hAnsi="Times New Roman" w:cs="Times New Roman"/>
          <w:sz w:val="24"/>
          <w:szCs w:val="24"/>
        </w:rPr>
        <w:t>без</w:t>
      </w:r>
      <w:proofErr w:type="gramEnd"/>
    </w:p>
    <w:p w:rsidR="00FB62DB" w:rsidRPr="001123CD" w:rsidRDefault="00FB62DB" w:rsidP="00FB62DB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специального отбора.</w:t>
      </w:r>
    </w:p>
    <w:p w:rsidR="00FB62DB" w:rsidRPr="001123CD" w:rsidRDefault="00FB62DB" w:rsidP="00FB62DB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Допуск к занятиям производится только после обязательного проведения и</w:t>
      </w:r>
    </w:p>
    <w:p w:rsidR="00FB62DB" w:rsidRPr="001123CD" w:rsidRDefault="00FB62DB" w:rsidP="00FB62DB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закрепления инструктажа по технике безопасности по </w:t>
      </w:r>
      <w:proofErr w:type="gramStart"/>
      <w:r w:rsidRPr="001123CD">
        <w:rPr>
          <w:rFonts w:ascii="Times New Roman" w:eastAsia="Calibri" w:hAnsi="Times New Roman" w:cs="Times New Roman"/>
          <w:sz w:val="24"/>
          <w:szCs w:val="24"/>
        </w:rPr>
        <w:t>соответствующим</w:t>
      </w:r>
      <w:proofErr w:type="gramEnd"/>
    </w:p>
    <w:p w:rsidR="00FB62DB" w:rsidRPr="001123CD" w:rsidRDefault="00FB62DB" w:rsidP="00FB62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инструкциям. </w:t>
      </w:r>
      <w:r w:rsidRPr="001123CD">
        <w:rPr>
          <w:rFonts w:ascii="Times New Roman" w:eastAsia="Calibri" w:hAnsi="Times New Roman" w:cs="Times New Roman"/>
          <w:sz w:val="24"/>
          <w:szCs w:val="24"/>
        </w:rPr>
        <w:cr/>
      </w:r>
    </w:p>
    <w:p w:rsidR="00FB62DB" w:rsidRPr="001123CD" w:rsidRDefault="00FB62DB" w:rsidP="00DA5B9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Цель и задачи дополнительной общеобразовательной программы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b/>
          <w:bCs/>
          <w:color w:val="000000"/>
        </w:rPr>
        <w:t>Цель программы</w:t>
      </w:r>
      <w:r w:rsidRPr="001123CD">
        <w:rPr>
          <w:color w:val="000000"/>
        </w:rPr>
        <w:t> – развитие индивидуальных творческих способностей детей посредством пальчикового кукольного театра.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b/>
          <w:bCs/>
          <w:color w:val="000000"/>
        </w:rPr>
        <w:t>Задачи программы: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23CD">
        <w:rPr>
          <w:b/>
          <w:i/>
          <w:iCs/>
          <w:color w:val="000000"/>
        </w:rPr>
        <w:t>Образовательные: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>- знакомство детей с различными видами театра (кукольный, драматический, оперный, театр балета, музыкальной комедии);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>-формировать индивидуальный стиль пальчиковой куклы.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rFonts w:eastAsia="Calibri"/>
          <w:b/>
          <w:i/>
          <w:color w:val="000000"/>
        </w:rPr>
      </w:pPr>
      <w:r w:rsidRPr="001123CD">
        <w:rPr>
          <w:rFonts w:eastAsia="Calibri"/>
          <w:b/>
          <w:i/>
          <w:color w:val="000000"/>
        </w:rPr>
        <w:t>Личностные: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 xml:space="preserve">-воспитывать личностно-значимые, коммуникативные качества </w:t>
      </w:r>
      <w:proofErr w:type="gramStart"/>
      <w:r w:rsidRPr="001123CD">
        <w:rPr>
          <w:color w:val="000000"/>
        </w:rPr>
        <w:t>обучающихся</w:t>
      </w:r>
      <w:proofErr w:type="gramEnd"/>
      <w:r w:rsidRPr="001123CD">
        <w:rPr>
          <w:color w:val="000000"/>
        </w:rPr>
        <w:t>  через общение в коллективе;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>- воспитывать художественно-эстетический вкус, аккуратность, а также способствовать приобретению инструкторского опыта;</w:t>
      </w:r>
    </w:p>
    <w:p w:rsidR="00FB62DB" w:rsidRPr="001123CD" w:rsidRDefault="00FB62DB" w:rsidP="00FB62D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 xml:space="preserve">- формировать у </w:t>
      </w:r>
      <w:proofErr w:type="gramStart"/>
      <w:r w:rsidRPr="001123CD">
        <w:rPr>
          <w:color w:val="000000"/>
        </w:rPr>
        <w:t>обучающихся</w:t>
      </w:r>
      <w:proofErr w:type="gramEnd"/>
      <w:r w:rsidRPr="001123CD">
        <w:rPr>
          <w:color w:val="000000"/>
        </w:rPr>
        <w:t xml:space="preserve"> положительное отношение к труду и творчеству.</w:t>
      </w:r>
    </w:p>
    <w:p w:rsidR="00FB62DB" w:rsidRPr="001123CD" w:rsidRDefault="00DA5B99" w:rsidP="00FB62DB">
      <w:pPr>
        <w:spacing w:after="160" w:line="259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Мета</w:t>
      </w:r>
      <w:r w:rsidR="00FB62DB" w:rsidRPr="001123C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предметные</w:t>
      </w:r>
      <w:proofErr w:type="spellEnd"/>
      <w:r w:rsidR="00FB62DB" w:rsidRPr="001123C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воспитывать уважительное отношение между членами коллектива, 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чувство ответственности за общее дело; 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воспитывать культуру поведения в театре; 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>■ формировать потребность в творческом самовыражении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>и создать мотивацию для поиска собственных решений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>в создании художественного образа;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содействовать формированию эстетического восприятия и художественного вкуса, 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содействовать формированию личностных качеств: самостоятельности, </w:t>
      </w:r>
    </w:p>
    <w:p w:rsidR="00FB62DB" w:rsidRPr="001123CD" w:rsidRDefault="00FB62DB" w:rsidP="00FB62DB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уверенности, </w:t>
      </w:r>
      <w:proofErr w:type="spellStart"/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1123CD">
        <w:rPr>
          <w:rFonts w:ascii="Times New Roman" w:eastAsia="Calibri" w:hAnsi="Times New Roman" w:cs="Times New Roman"/>
          <w:color w:val="000000"/>
          <w:sz w:val="24"/>
          <w:szCs w:val="24"/>
        </w:rPr>
        <w:t>, толерантности.</w:t>
      </w:r>
    </w:p>
    <w:p w:rsidR="00FB62DB" w:rsidRPr="001123CD" w:rsidRDefault="00FB62DB" w:rsidP="00FB62DB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развивать интерес к сценическому искусству;</w:t>
      </w:r>
    </w:p>
    <w:p w:rsidR="00FB62DB" w:rsidRPr="001123CD" w:rsidRDefault="00FB62DB" w:rsidP="00FB62DB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FB62DB" w:rsidRPr="001123CD" w:rsidRDefault="00FB62DB" w:rsidP="00FB62DB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снимать зажатость и скованность;</w:t>
      </w:r>
    </w:p>
    <w:p w:rsidR="00FB62DB" w:rsidRPr="001123CD" w:rsidRDefault="00FB62DB" w:rsidP="00FB62DB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 активизировать познавательный интерес; </w:t>
      </w:r>
    </w:p>
    <w:p w:rsidR="00FB62DB" w:rsidRPr="00DA5B99" w:rsidRDefault="00FB62DB" w:rsidP="00FB62DB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согласовывать свои действия с другими детьми; </w:t>
      </w:r>
    </w:p>
    <w:p w:rsidR="00FB62DB" w:rsidRPr="00DA5B99" w:rsidRDefault="00FB62DB" w:rsidP="00DA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B62DB" w:rsidRPr="001123CD" w:rsidRDefault="00FB62DB" w:rsidP="00FB6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5345"/>
        <w:gridCol w:w="1584"/>
        <w:gridCol w:w="1134"/>
        <w:gridCol w:w="1275"/>
      </w:tblGrid>
      <w:tr w:rsidR="00FB62DB" w:rsidRPr="001123CD" w:rsidTr="00FB62DB">
        <w:tc>
          <w:tcPr>
            <w:tcW w:w="4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FB62DB" w:rsidRPr="001123CD" w:rsidTr="00FB62D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B62DB" w:rsidRPr="001123CD" w:rsidRDefault="00FB62DB" w:rsidP="00FB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B62DB" w:rsidRPr="001123CD" w:rsidRDefault="00FB62DB" w:rsidP="00FB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B62DB" w:rsidRPr="001123CD" w:rsidRDefault="00FB62DB" w:rsidP="00FB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FB62DB" w:rsidRPr="001123CD" w:rsidTr="00FB62DB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B62DB" w:rsidRPr="001123CD" w:rsidTr="00FB62DB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DC71DA" w:rsidP="008B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  <w:r w:rsidR="00DC71DA" w:rsidRPr="001123C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,5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DC71DA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</w:tr>
      <w:tr w:rsidR="00FB62DB" w:rsidRPr="001123CD" w:rsidTr="00FB62DB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B62DB" w:rsidRPr="001123CD" w:rsidTr="00FB62DB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DC71DA" w:rsidP="008B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DC71DA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DC71DA" w:rsidP="008B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62DB" w:rsidRPr="001123CD" w:rsidTr="00FB62DB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421739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421739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B62DB" w:rsidRPr="001123CD" w:rsidTr="00FB62DB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DC71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спектаклем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1739"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421739" w:rsidP="008B3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B62DB" w:rsidRPr="001123CD" w:rsidTr="00FB62DB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82125F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FB62DB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DB" w:rsidRPr="001123CD" w:rsidRDefault="00DC71DA" w:rsidP="00FB62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FB62DB" w:rsidRPr="001123CD" w:rsidRDefault="00FB62DB" w:rsidP="00FB62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3C1" w:rsidRPr="00DA5B99" w:rsidRDefault="0082125F" w:rsidP="00DA5B9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программы</w:t>
      </w:r>
    </w:p>
    <w:p w:rsidR="005713C1" w:rsidRPr="001123CD" w:rsidRDefault="005713C1" w:rsidP="005713C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1.Введение.</w:t>
      </w:r>
    </w:p>
    <w:p w:rsidR="005713C1" w:rsidRPr="001123CD" w:rsidRDefault="005713C1" w:rsidP="0057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Теория:  Беседы о правилах техники безопасности и жизнедеятельности</w:t>
      </w:r>
    </w:p>
    <w:p w:rsidR="005713C1" w:rsidRPr="001123CD" w:rsidRDefault="005713C1" w:rsidP="0057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Оценка уровня развития  артистических способностей.</w:t>
      </w:r>
    </w:p>
    <w:p w:rsidR="005713C1" w:rsidRPr="001123CD" w:rsidRDefault="005713C1" w:rsidP="005713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3C1" w:rsidRPr="001123CD" w:rsidRDefault="005713C1" w:rsidP="005713C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2. Сценическая речь 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дыхательная гимнастика, игры и упражнения на речевое дыхание. Дать представление об устройстве речевого аппарата и звукообразовании</w:t>
      </w:r>
      <w:r w:rsidRPr="001123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23CD">
        <w:rPr>
          <w:rFonts w:ascii="Times New Roman" w:hAnsi="Times New Roman" w:cs="Times New Roman"/>
          <w:sz w:val="24"/>
          <w:szCs w:val="24"/>
        </w:rPr>
        <w:t xml:space="preserve"> </w:t>
      </w:r>
      <w:r w:rsidRPr="001123CD">
        <w:rPr>
          <w:rFonts w:ascii="Times New Roman" w:hAnsi="Times New Roman" w:cs="Times New Roman"/>
          <w:color w:val="000000"/>
          <w:sz w:val="24"/>
          <w:szCs w:val="24"/>
        </w:rPr>
        <w:t>формировать навыки правильного звукообразования.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упражнения на развитие речевого аппарата, интонационная выразительность речи.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3. Театральная игра.</w:t>
      </w:r>
    </w:p>
    <w:p w:rsidR="005713C1" w:rsidRPr="001123CD" w:rsidRDefault="005713C1" w:rsidP="005713C1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1123CD">
        <w:rPr>
          <w:i/>
          <w:iCs/>
          <w:color w:val="000000"/>
        </w:rPr>
        <w:t>Теория:</w:t>
      </w:r>
      <w:r w:rsidRPr="001123CD">
        <w:rPr>
          <w:color w:val="000000"/>
        </w:rPr>
        <w:t> дать представление о разных видах пальчиковых кукол,</w:t>
      </w:r>
      <w:r w:rsidRPr="001123CD">
        <w:rPr>
          <w:shd w:val="clear" w:color="auto" w:fill="FFFFFF"/>
        </w:rPr>
        <w:t xml:space="preserve"> </w:t>
      </w:r>
      <w:r w:rsidRPr="001123CD">
        <w:rPr>
          <w:color w:val="000000"/>
          <w:shd w:val="clear" w:color="auto" w:fill="FFFFFF"/>
        </w:rPr>
        <w:t>сюжетно-ролевые игры.</w:t>
      </w:r>
    </w:p>
    <w:p w:rsidR="005713C1" w:rsidRPr="001123CD" w:rsidRDefault="005713C1" w:rsidP="005713C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i/>
          <w:iCs/>
          <w:color w:val="000000"/>
        </w:rPr>
        <w:t>Практика: </w:t>
      </w:r>
      <w:r w:rsidRPr="001123CD">
        <w:rPr>
          <w:color w:val="000000"/>
        </w:rPr>
        <w:t xml:space="preserve">просмотр пальчиковых сказок на видео, </w:t>
      </w:r>
      <w:r w:rsidRPr="001123CD">
        <w:rPr>
          <w:color w:val="000000"/>
          <w:shd w:val="clear" w:color="auto" w:fill="FFFFFF"/>
        </w:rPr>
        <w:t>приобретать навыки и развивать умение действовать в коллективе.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4. Ритмопластика.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на развитие пластической выразительности, технология и особенности построения лица.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 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мышцы кистей рук, развивать координацию движений пальцев, кистей рук, межполушарное взаимодействие, пластику рук, развитие ловкости, подвижности, гибкости и выносливости.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5. </w:t>
      </w:r>
      <w:proofErr w:type="spellStart"/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Кукловождение</w:t>
      </w:r>
      <w:proofErr w:type="spellEnd"/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вождения пальчиковых кукол.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упражнения с куклами для разогрева мышц пальцев и кистей рук.</w:t>
      </w:r>
    </w:p>
    <w:p w:rsidR="005713C1" w:rsidRPr="001123CD" w:rsidRDefault="005713C1" w:rsidP="005713C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23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6. Работа над кукольным спектаклем.</w:t>
      </w:r>
    </w:p>
    <w:p w:rsidR="00DA5B99" w:rsidRDefault="005713C1" w:rsidP="00571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 готовящейся постановке.</w:t>
      </w:r>
    </w:p>
    <w:p w:rsidR="00DC267A" w:rsidRPr="001123CD" w:rsidRDefault="005713C1" w:rsidP="00DC2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Практика:</w:t>
      </w: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 вида кукол для спектакля, изготовление эскизов персонажей сказки, изготовление декораций к спектаклю.</w:t>
      </w:r>
    </w:p>
    <w:p w:rsidR="00A206DF" w:rsidRPr="001123CD" w:rsidRDefault="00A206DF" w:rsidP="00A206D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 мониторинг результатов освоения программы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i/>
          <w:sz w:val="24"/>
          <w:szCs w:val="24"/>
        </w:rPr>
        <w:t>Предметные результаты</w:t>
      </w:r>
      <w:r w:rsidRPr="001123CD">
        <w:rPr>
          <w:rFonts w:ascii="Times New Roman" w:eastAsia="Calibri" w:hAnsi="Times New Roman" w:cs="Times New Roman"/>
          <w:sz w:val="24"/>
          <w:szCs w:val="24"/>
        </w:rPr>
        <w:t>. По итогам освоения программы обучающиеся будут знать: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-правила поведения в театре (на сцене и в зрительном зале);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 театральные профессии;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-теоретические основы пластики и сценической речи;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 упражнения для проведения артикуляционной гимнастики;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-упражнения для снятия мышечных зажимов;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-правила проведения рефлексии.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 ориентироваться в сценическом пространстве;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-выполнять простые действия на сцене;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 xml:space="preserve">-взаимодействовать на сценической площадке с </w:t>
      </w:r>
      <w:proofErr w:type="spellStart"/>
      <w:r w:rsidRPr="001123CD">
        <w:rPr>
          <w:rFonts w:ascii="Times New Roman" w:eastAsia="Calibri" w:hAnsi="Times New Roman" w:cs="Times New Roman"/>
          <w:sz w:val="24"/>
          <w:szCs w:val="24"/>
        </w:rPr>
        <w:t>партн</w:t>
      </w:r>
      <w:proofErr w:type="gramStart"/>
      <w:r w:rsidRPr="001123CD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Pr="001123CD">
        <w:rPr>
          <w:rFonts w:ascii="Times New Roman" w:eastAsia="Calibri" w:hAnsi="Times New Roman" w:cs="Times New Roman"/>
          <w:sz w:val="24"/>
          <w:szCs w:val="24"/>
        </w:rPr>
        <w:t>ром</w:t>
      </w:r>
      <w:proofErr w:type="spellEnd"/>
      <w:r w:rsidRPr="001123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 произвольно удерживать внимание на заданном объекте;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-создавать и «оживлять» образы предметов и живых существ;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eastAsia="Calibri" w:hAnsi="Times New Roman" w:cs="Times New Roman"/>
          <w:sz w:val="24"/>
          <w:szCs w:val="24"/>
        </w:rPr>
        <w:t>-передавать образы с помощью вербальных и невербальных выразительных средств.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3CD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 xml:space="preserve">- умение слаженно работать в коллективе, оценивать собственные возможности решения учебной задачи и правильность ее выполнения; 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- приобретение навыков нравственного поведения, осознанного и ответственного отношения к собственным поступкам;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 xml:space="preserve"> - создание предпосылок для объективного анализа своей работы и работы товарищей; 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- готовность вести диалог с другими людьми и достигать в нем взаимопонимания.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123C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123CD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- приобретение навыков самоконтроля и самооценки;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 xml:space="preserve"> - умение организовывать учебное сотрудничество и совместную деятельность с педагогом и сверстниками; 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 xml:space="preserve">-работать индивидуально и в группе; 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-находить общее решение и разрешать конфликты на основе согласования позиций и учета интересов друг друга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- формулировать, аргументировать и отстаивать свое мнение.</w:t>
      </w:r>
    </w:p>
    <w:p w:rsidR="008B3BA5" w:rsidRPr="001123CD" w:rsidRDefault="008B3BA5" w:rsidP="00DA5B99">
      <w:pPr>
        <w:pStyle w:val="Default"/>
        <w:rPr>
          <w:b/>
        </w:rPr>
      </w:pPr>
    </w:p>
    <w:p w:rsidR="00A206DF" w:rsidRPr="001123CD" w:rsidRDefault="00A206DF" w:rsidP="00A206DF">
      <w:pPr>
        <w:pStyle w:val="Default"/>
        <w:jc w:val="center"/>
        <w:rPr>
          <w:b/>
        </w:rPr>
      </w:pPr>
      <w:r w:rsidRPr="001123CD">
        <w:rPr>
          <w:b/>
        </w:rPr>
        <w:t>Раздел 2. Комплекс организационно-педагогических условий,</w:t>
      </w:r>
    </w:p>
    <w:p w:rsidR="00A206DF" w:rsidRPr="001123CD" w:rsidRDefault="00A206DF" w:rsidP="00A206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23CD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1123CD">
        <w:rPr>
          <w:rFonts w:ascii="Times New Roman" w:hAnsi="Times New Roman" w:cs="Times New Roman"/>
          <w:b/>
          <w:sz w:val="24"/>
          <w:szCs w:val="24"/>
        </w:rPr>
        <w:t xml:space="preserve"> формы аттестации</w:t>
      </w:r>
    </w:p>
    <w:p w:rsidR="00A206DF" w:rsidRPr="001123CD" w:rsidRDefault="00A206DF" w:rsidP="00A206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6DF" w:rsidRPr="001123CD" w:rsidRDefault="00A206DF" w:rsidP="00A206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программы</w:t>
      </w:r>
    </w:p>
    <w:p w:rsidR="00A206DF" w:rsidRPr="001123CD" w:rsidRDefault="00A206DF" w:rsidP="00A206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136" w:type="dxa"/>
        <w:tblLook w:val="04A0" w:firstRow="1" w:lastRow="0" w:firstColumn="1" w:lastColumn="0" w:noHBand="0" w:noVBand="1"/>
      </w:tblPr>
      <w:tblGrid>
        <w:gridCol w:w="1246"/>
        <w:gridCol w:w="1296"/>
        <w:gridCol w:w="1317"/>
        <w:gridCol w:w="1113"/>
        <w:gridCol w:w="1417"/>
        <w:gridCol w:w="1213"/>
        <w:gridCol w:w="1269"/>
        <w:gridCol w:w="1648"/>
      </w:tblGrid>
      <w:tr w:rsidR="00A206DF" w:rsidRPr="001123CD" w:rsidTr="00663A27">
        <w:trPr>
          <w:trHeight w:val="15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F" w:rsidRPr="001123CD" w:rsidRDefault="00A206DF" w:rsidP="00663A27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1123CD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1123CD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A206DF" w:rsidRPr="001123CD" w:rsidRDefault="00A206DF" w:rsidP="00663A27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1123CD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:rsidR="00A206DF" w:rsidRPr="001123CD" w:rsidRDefault="00A206DF" w:rsidP="00663A27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123CD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A206DF" w:rsidRPr="001123CD" w:rsidRDefault="00A206DF" w:rsidP="00663A27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1123CD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F" w:rsidRPr="001123CD" w:rsidRDefault="00A206DF" w:rsidP="00663A27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1123CD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:rsidR="00A206DF" w:rsidRPr="001123CD" w:rsidRDefault="00A206DF" w:rsidP="00663A27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DF" w:rsidRPr="001123CD" w:rsidTr="00663A2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 w:rsidRPr="0011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28.05.202</w:t>
            </w:r>
            <w:r w:rsidRPr="0011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</w:rPr>
              <w:t>2 раза в неделю по 1 часу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DF" w:rsidRPr="001123CD" w:rsidRDefault="00A206DF" w:rsidP="00663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F53F09" w:rsidRPr="00DA5B99" w:rsidRDefault="00F53F09" w:rsidP="00DA5B9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6DF" w:rsidRPr="001123CD" w:rsidRDefault="00DF6142" w:rsidP="00DF614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A206DF" w:rsidRPr="001123CD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</w:p>
    <w:p w:rsidR="00A206DF" w:rsidRPr="001123CD" w:rsidRDefault="00A206DF" w:rsidP="00A20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следующие условия реализации:</w:t>
      </w:r>
    </w:p>
    <w:p w:rsidR="00A206DF" w:rsidRPr="001123CD" w:rsidRDefault="00A206DF" w:rsidP="00A20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приемам изготовления пальчиковых кукол, требует специально оборудованного кабинета; занятия следует проводить в помещении с хорошим освещением и вентиляцией.</w:t>
      </w:r>
    </w:p>
    <w:p w:rsidR="00A206DF" w:rsidRPr="001123CD" w:rsidRDefault="00A206DF" w:rsidP="00A20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для проведения занятий соответствует санитарным нормам и нормам противопожарной безопасности, хорошо освещённое, светлое, теплое, сухое.</w:t>
      </w:r>
    </w:p>
    <w:p w:rsidR="00A206DF" w:rsidRPr="001123CD" w:rsidRDefault="00A206DF" w:rsidP="00A20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Планировка учебного кабинета, размещение в нем рабочих мест и мебели обеспечивают благоприятные и безопасные условия для организации учебно-воспитательного процесса, возможность </w:t>
      </w:r>
      <w:proofErr w:type="gramStart"/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1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действиями каждого обучающегося.</w:t>
      </w:r>
    </w:p>
    <w:p w:rsidR="005567F6" w:rsidRPr="001123CD" w:rsidRDefault="005567F6" w:rsidP="005567F6">
      <w:pPr>
        <w:pStyle w:val="Default"/>
        <w:jc w:val="center"/>
        <w:rPr>
          <w:b/>
        </w:rPr>
      </w:pPr>
      <w:r w:rsidRPr="001123CD">
        <w:rPr>
          <w:b/>
        </w:rPr>
        <w:t>Оценка достижений результатов</w:t>
      </w:r>
    </w:p>
    <w:p w:rsidR="005567F6" w:rsidRPr="001123CD" w:rsidRDefault="005567F6" w:rsidP="005567F6">
      <w:pPr>
        <w:pStyle w:val="Default"/>
        <w:jc w:val="center"/>
        <w:rPr>
          <w:b/>
        </w:rPr>
      </w:pP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123C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123CD">
        <w:rPr>
          <w:rFonts w:ascii="Times New Roman" w:eastAsia="Times New Roman" w:hAnsi="Times New Roman" w:cs="Times New Roman"/>
          <w:sz w:val="24"/>
          <w:szCs w:val="24"/>
        </w:rPr>
        <w:t>пектакль</w:t>
      </w:r>
      <w:proofErr w:type="spellEnd"/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 по мотивам русской народной сказки, современных писателей</w:t>
      </w:r>
      <w:proofErr w:type="gramStart"/>
      <w:r w:rsidRPr="001123CD">
        <w:rPr>
          <w:rFonts w:ascii="Times New Roman" w:eastAsia="Times New Roman" w:hAnsi="Times New Roman" w:cs="Times New Roman"/>
          <w:sz w:val="24"/>
          <w:szCs w:val="24"/>
        </w:rPr>
        <w:t>,  писателей</w:t>
      </w:r>
      <w:proofErr w:type="gramEnd"/>
      <w:r w:rsidRPr="001123CD">
        <w:rPr>
          <w:rFonts w:ascii="Times New Roman" w:eastAsia="Times New Roman" w:hAnsi="Times New Roman" w:cs="Times New Roman"/>
          <w:sz w:val="24"/>
          <w:szCs w:val="24"/>
        </w:rPr>
        <w:t>-классиков.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2. Инсценировка на стихи детских писателей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3. Концертно-исполнительская деятельность; 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4. Тестирование творческих способностей 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i/>
          <w:sz w:val="24"/>
          <w:szCs w:val="24"/>
        </w:rPr>
        <w:t xml:space="preserve">Мониторинг результатов освоения программы 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• театральные постановки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• игры;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• открытые занятия;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• концерты;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• тесты;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• конкурсы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Все методы обучения реализуются различными средствами: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1123CD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proofErr w:type="gramEnd"/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 - для полноты восприятия учебная работа проводится с использованием наглядных пособий и технических средств;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1123CD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proofErr w:type="gramEnd"/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 - тренинг, проблемная ситуация, игра, творческое задание;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1123CD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proofErr w:type="gramEnd"/>
      <w:r w:rsidRPr="001123CD">
        <w:rPr>
          <w:rFonts w:ascii="Times New Roman" w:eastAsia="Times New Roman" w:hAnsi="Times New Roman" w:cs="Times New Roman"/>
          <w:sz w:val="24"/>
          <w:szCs w:val="24"/>
        </w:rPr>
        <w:t>: логика, воображение, интуиция, мышечная память, внимание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1123CD">
        <w:rPr>
          <w:rFonts w:ascii="Times New Roman" w:eastAsia="Times New Roman" w:hAnsi="Times New Roman" w:cs="Times New Roman"/>
          <w:sz w:val="24"/>
          <w:szCs w:val="24"/>
        </w:rPr>
        <w:t>эмоциональными</w:t>
      </w:r>
      <w:proofErr w:type="gramEnd"/>
      <w:r w:rsidRPr="001123CD">
        <w:rPr>
          <w:rFonts w:ascii="Times New Roman" w:eastAsia="Times New Roman" w:hAnsi="Times New Roman" w:cs="Times New Roman"/>
          <w:sz w:val="24"/>
          <w:szCs w:val="24"/>
        </w:rPr>
        <w:t>: переживание, представление, интерес.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sz w:val="24"/>
          <w:szCs w:val="24"/>
        </w:rPr>
        <w:t>Рациональное применение этих форм, методов и средств обучения обеспечивает эффективность реализации дополнительной образовательной программы.</w:t>
      </w:r>
    </w:p>
    <w:p w:rsidR="005567F6" w:rsidRPr="001123CD" w:rsidRDefault="005567F6" w:rsidP="0055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7F6" w:rsidRPr="001123CD" w:rsidRDefault="005567F6" w:rsidP="005567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3CD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</w:t>
      </w:r>
    </w:p>
    <w:p w:rsidR="005567F6" w:rsidRPr="001123CD" w:rsidRDefault="005567F6" w:rsidP="005567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>Текущий контроль проводится на занятиях в форме педагогического наблюдения за выполнением специальных упражнений, театральных игр.</w:t>
      </w:r>
    </w:p>
    <w:p w:rsidR="00D97309" w:rsidRPr="001123CD" w:rsidRDefault="00D97309" w:rsidP="00D97309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3CD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для оценки эффективности реализации и усвоения </w:t>
      </w:r>
      <w:proofErr w:type="gramStart"/>
      <w:r w:rsidRPr="001123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23CD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и повышения качества образовательного процесса, она включает в себя проверку практических умений и навыков. Формы проведения промежуточной аттестации: игры и упражнения по актерскому психотренингу.</w:t>
      </w:r>
      <w:r w:rsidRPr="00112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7309" w:rsidRPr="001123CD" w:rsidRDefault="00D97309" w:rsidP="00D97309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309" w:rsidRPr="001123CD" w:rsidRDefault="00D97309" w:rsidP="00DA5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3CD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D97309" w:rsidRPr="001123CD" w:rsidRDefault="00D97309" w:rsidP="00D97309">
      <w:pPr>
        <w:tabs>
          <w:tab w:val="left" w:pos="900"/>
          <w:tab w:val="left" w:pos="1440"/>
          <w:tab w:val="left" w:pos="34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438"/>
        <w:gridCol w:w="1813"/>
        <w:gridCol w:w="1586"/>
        <w:gridCol w:w="1437"/>
        <w:gridCol w:w="1508"/>
      </w:tblGrid>
      <w:tr w:rsidR="00F53F09" w:rsidRPr="001123CD" w:rsidTr="00D9730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Приемы и методы организации образовательного процесса (в рамках занятий)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Техническое оснащение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подведения итогов</w:t>
            </w:r>
          </w:p>
        </w:tc>
      </w:tr>
      <w:tr w:rsidR="00F53F09" w:rsidRPr="001123CD" w:rsidTr="00D97309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Введение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D97309" w:rsidRPr="001123CD" w:rsidRDefault="00D97309" w:rsidP="00663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по ПТБ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</w:tc>
      </w:tr>
      <w:tr w:rsidR="00F53F09" w:rsidRPr="001123CD" w:rsidTr="00D97309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Театральная азбука. Беседы о театре. Этикет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</w:t>
            </w:r>
            <w:proofErr w:type="spellStart"/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</w:t>
            </w:r>
            <w:proofErr w:type="spellEnd"/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«Азбука театра» - Юрий </w:t>
            </w:r>
            <w:proofErr w:type="spellStart"/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Алянский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  <w:tr w:rsidR="00F53F09" w:rsidRPr="001123CD" w:rsidTr="00D9730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Наглядный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Скороговорки. Тексты стихов. Аудиозаписи</w:t>
            </w:r>
          </w:p>
          <w:p w:rsidR="00D97309" w:rsidRPr="001123CD" w:rsidRDefault="00D97309" w:rsidP="00F53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Сборники упражнений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F53F09" w:rsidRPr="001123CD" w:rsidTr="00F53F09">
        <w:trPr>
          <w:trHeight w:val="2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Занятие закрепления умений, знаний, навыков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подборки материалов, текстов песен, стихов, сценариев, игр.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53F09" w:rsidRPr="001123CD" w:rsidTr="00D9730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конкурс, фестиваль</w:t>
            </w:r>
          </w:p>
        </w:tc>
      </w:tr>
      <w:tr w:rsidR="00F53F09" w:rsidRPr="001123CD" w:rsidTr="00D9730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спектакль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</w:t>
            </w: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Сценарии спектаклей.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 Костюмы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</w:tr>
      <w:tr w:rsidR="00D97309" w:rsidRPr="001123CD" w:rsidTr="00D9730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над кукольным спектаклем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D97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D97309" w:rsidRPr="001123CD" w:rsidRDefault="00D97309" w:rsidP="00D97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D97309" w:rsidRPr="001123CD" w:rsidRDefault="00D97309" w:rsidP="00D97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спектакль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Сценарии спектаклей.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AB5" w:rsidRPr="001123CD" w:rsidRDefault="00957AB5" w:rsidP="00957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CD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  <w:p w:rsidR="00D97309" w:rsidRPr="001123CD" w:rsidRDefault="00D97309" w:rsidP="0066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7309" w:rsidRPr="001123CD" w:rsidRDefault="00D97309" w:rsidP="00D97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AB5" w:rsidRPr="001123CD" w:rsidRDefault="00F53F09" w:rsidP="00DA5B9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123CD">
        <w:rPr>
          <w:b/>
          <w:bCs/>
          <w:color w:val="000000"/>
          <w:lang w:val="en-US"/>
        </w:rPr>
        <w:t>C</w:t>
      </w:r>
      <w:r w:rsidR="00957AB5" w:rsidRPr="001123CD">
        <w:rPr>
          <w:b/>
          <w:bCs/>
          <w:color w:val="000000"/>
        </w:rPr>
        <w:t>ПИСОК ЛИТЕРАТУРЫ</w:t>
      </w:r>
      <w:bookmarkStart w:id="0" w:name="_GoBack"/>
      <w:bookmarkEnd w:id="0"/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123CD">
        <w:rPr>
          <w:color w:val="000000"/>
        </w:rPr>
        <w:t>АлексеевскаяН.А</w:t>
      </w:r>
      <w:proofErr w:type="spellEnd"/>
      <w:r w:rsidRPr="001123CD">
        <w:rPr>
          <w:color w:val="000000"/>
        </w:rPr>
        <w:t>. Домашний театр. - М.: Лист, 2000. – 192с.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123CD">
        <w:rPr>
          <w:color w:val="000000"/>
        </w:rPr>
        <w:t>ГавришеваЛ</w:t>
      </w:r>
      <w:proofErr w:type="gramStart"/>
      <w:r w:rsidRPr="001123CD">
        <w:rPr>
          <w:color w:val="000000"/>
        </w:rPr>
        <w:t>.Б</w:t>
      </w:r>
      <w:proofErr w:type="spellEnd"/>
      <w:proofErr w:type="gramEnd"/>
      <w:r w:rsidRPr="001123CD">
        <w:rPr>
          <w:color w:val="000000"/>
        </w:rPr>
        <w:t xml:space="preserve">, </w:t>
      </w:r>
      <w:proofErr w:type="spellStart"/>
      <w:r w:rsidRPr="001123CD">
        <w:rPr>
          <w:color w:val="000000"/>
        </w:rPr>
        <w:t>Нищева</w:t>
      </w:r>
      <w:proofErr w:type="spellEnd"/>
      <w:r w:rsidRPr="001123CD">
        <w:rPr>
          <w:color w:val="000000"/>
        </w:rPr>
        <w:t xml:space="preserve"> Н.В. Логопедические </w:t>
      </w:r>
      <w:proofErr w:type="spellStart"/>
      <w:r w:rsidRPr="001123CD">
        <w:rPr>
          <w:color w:val="000000"/>
        </w:rPr>
        <w:t>распевки</w:t>
      </w:r>
      <w:proofErr w:type="spellEnd"/>
      <w:r w:rsidRPr="001123CD">
        <w:rPr>
          <w:color w:val="000000"/>
        </w:rPr>
        <w:t>, музыкальная пальчиковая гимнастика и подвижные игры. - СПб</w:t>
      </w:r>
      <w:proofErr w:type="gramStart"/>
      <w:r w:rsidRPr="001123CD">
        <w:rPr>
          <w:color w:val="000000"/>
        </w:rPr>
        <w:t xml:space="preserve">.: </w:t>
      </w:r>
      <w:proofErr w:type="gramEnd"/>
      <w:r w:rsidRPr="001123CD">
        <w:rPr>
          <w:color w:val="000000"/>
        </w:rPr>
        <w:t>ДЕТСТВО – ПРЕСС, 2005. – 32с.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123CD">
        <w:rPr>
          <w:color w:val="000000"/>
        </w:rPr>
        <w:t>ГорбинаЕ</w:t>
      </w:r>
      <w:proofErr w:type="gramStart"/>
      <w:r w:rsidRPr="001123CD">
        <w:rPr>
          <w:color w:val="000000"/>
        </w:rPr>
        <w:t>.В</w:t>
      </w:r>
      <w:proofErr w:type="spellEnd"/>
      <w:proofErr w:type="gramEnd"/>
      <w:r w:rsidRPr="001123CD">
        <w:rPr>
          <w:color w:val="000000"/>
        </w:rPr>
        <w:t>, Михайлова М.А./В театре нашем для вас поём и пляшем. Музыкальные сказки – спектакли для дошкольников. Ярославль: Академия развития; Академия</w:t>
      </w:r>
      <w:proofErr w:type="gramStart"/>
      <w:r w:rsidRPr="001123CD">
        <w:rPr>
          <w:color w:val="000000"/>
        </w:rPr>
        <w:t xml:space="preserve"> К</w:t>
      </w:r>
      <w:proofErr w:type="gramEnd"/>
      <w:r w:rsidRPr="001123CD">
        <w:rPr>
          <w:color w:val="000000"/>
        </w:rPr>
        <w:t>; Академия Холдинг, 2000.- 112с.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123CD">
        <w:rPr>
          <w:color w:val="000000"/>
        </w:rPr>
        <w:t>ИванцоваЛ.С</w:t>
      </w:r>
      <w:proofErr w:type="spellEnd"/>
      <w:r w:rsidRPr="001123CD">
        <w:rPr>
          <w:color w:val="000000"/>
        </w:rPr>
        <w:t xml:space="preserve">., </w:t>
      </w:r>
      <w:proofErr w:type="spellStart"/>
      <w:r w:rsidRPr="001123CD">
        <w:rPr>
          <w:color w:val="000000"/>
        </w:rPr>
        <w:t>КоржоваО.Н</w:t>
      </w:r>
      <w:proofErr w:type="spellEnd"/>
      <w:r w:rsidRPr="001123CD">
        <w:rPr>
          <w:color w:val="000000"/>
        </w:rPr>
        <w:t>. Мир кукольного театра. - Ростов-на Дону: Феникс, 2003. – 320с.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123CD">
        <w:rPr>
          <w:color w:val="000000"/>
        </w:rPr>
        <w:t>КимЕ.В.Куклы</w:t>
      </w:r>
      <w:proofErr w:type="spellEnd"/>
      <w:r w:rsidRPr="001123CD">
        <w:rPr>
          <w:color w:val="000000"/>
        </w:rPr>
        <w:t xml:space="preserve"> – перчатки и другие идеи из вашего гардероба. – М.: </w:t>
      </w:r>
      <w:proofErr w:type="spellStart"/>
      <w:r w:rsidRPr="001123CD">
        <w:rPr>
          <w:color w:val="000000"/>
        </w:rPr>
        <w:t>Росмэн</w:t>
      </w:r>
      <w:proofErr w:type="spellEnd"/>
      <w:r w:rsidRPr="001123CD">
        <w:rPr>
          <w:color w:val="000000"/>
        </w:rPr>
        <w:t>, 2008.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>15. Специальное (коррекционное) образование в контексте современной образовательной политики. Методические рекомендации к 2010 – 2011учебному году</w:t>
      </w:r>
      <w:proofErr w:type="gramStart"/>
      <w:r w:rsidRPr="001123CD">
        <w:rPr>
          <w:color w:val="000000"/>
        </w:rPr>
        <w:t>.</w:t>
      </w:r>
      <w:proofErr w:type="gramEnd"/>
      <w:r w:rsidRPr="001123CD">
        <w:rPr>
          <w:color w:val="000000"/>
        </w:rPr>
        <w:t xml:space="preserve"> / </w:t>
      </w:r>
      <w:proofErr w:type="gramStart"/>
      <w:r w:rsidRPr="001123CD">
        <w:rPr>
          <w:color w:val="000000"/>
        </w:rPr>
        <w:t>а</w:t>
      </w:r>
      <w:proofErr w:type="gramEnd"/>
      <w:r w:rsidRPr="001123CD">
        <w:rPr>
          <w:color w:val="000000"/>
        </w:rPr>
        <w:t xml:space="preserve">вт.– сост. И.В. </w:t>
      </w:r>
      <w:proofErr w:type="spellStart"/>
      <w:r w:rsidRPr="001123CD">
        <w:rPr>
          <w:color w:val="000000"/>
        </w:rPr>
        <w:t>Банкрашкова</w:t>
      </w:r>
      <w:proofErr w:type="spellEnd"/>
      <w:r w:rsidRPr="001123CD">
        <w:rPr>
          <w:color w:val="000000"/>
        </w:rPr>
        <w:t xml:space="preserve">, </w:t>
      </w:r>
      <w:proofErr w:type="spellStart"/>
      <w:r w:rsidRPr="001123CD">
        <w:rPr>
          <w:color w:val="000000"/>
        </w:rPr>
        <w:t>И.Н.Рязанова</w:t>
      </w:r>
      <w:proofErr w:type="spellEnd"/>
      <w:r w:rsidRPr="001123CD">
        <w:rPr>
          <w:color w:val="000000"/>
        </w:rPr>
        <w:t>.- Хабаровск, ХК ИРО, 2010.- 27с.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 xml:space="preserve">16. Театр, где играют дети: учебно-методическое пособие для руководителей детских театральных коллективов/ под ред. </w:t>
      </w:r>
      <w:proofErr w:type="spellStart"/>
      <w:r w:rsidRPr="001123CD">
        <w:rPr>
          <w:color w:val="000000"/>
        </w:rPr>
        <w:t>А.Б.Никитиной</w:t>
      </w:r>
      <w:proofErr w:type="spellEnd"/>
      <w:r w:rsidRPr="001123CD">
        <w:rPr>
          <w:color w:val="000000"/>
        </w:rPr>
        <w:t xml:space="preserve">. – М.: </w:t>
      </w:r>
      <w:proofErr w:type="spellStart"/>
      <w:r w:rsidRPr="001123CD">
        <w:rPr>
          <w:color w:val="000000"/>
        </w:rPr>
        <w:t>Гуманит</w:t>
      </w:r>
      <w:proofErr w:type="spellEnd"/>
      <w:r w:rsidRPr="001123CD">
        <w:rPr>
          <w:color w:val="000000"/>
        </w:rPr>
        <w:t>. изд. центр ВЛАДОС, 2001.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 xml:space="preserve">17. Трифонова Н.М. Кукольный театр своими руками. – М.: </w:t>
      </w:r>
      <w:proofErr w:type="spellStart"/>
      <w:r w:rsidRPr="001123CD">
        <w:rPr>
          <w:color w:val="000000"/>
        </w:rPr>
        <w:t>Рольф</w:t>
      </w:r>
      <w:proofErr w:type="spellEnd"/>
      <w:r w:rsidRPr="001123CD">
        <w:rPr>
          <w:color w:val="000000"/>
        </w:rPr>
        <w:t>, 2001. – 192с.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 xml:space="preserve">20. Чурилова Э.Г. Методика и организация театрализованной деятельности дошкольников и младших школьников: Программа и репертуар. – М.: </w:t>
      </w:r>
      <w:proofErr w:type="spellStart"/>
      <w:r w:rsidRPr="001123CD">
        <w:rPr>
          <w:color w:val="000000"/>
        </w:rPr>
        <w:t>Гуманит</w:t>
      </w:r>
      <w:proofErr w:type="spellEnd"/>
      <w:r w:rsidRPr="001123CD">
        <w:rPr>
          <w:color w:val="000000"/>
        </w:rPr>
        <w:t>. изд. центр ВЛАДОС, 2001. -160с.</w:t>
      </w:r>
    </w:p>
    <w:p w:rsidR="00957AB5" w:rsidRPr="001123CD" w:rsidRDefault="00957AB5" w:rsidP="00957A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123CD">
        <w:rPr>
          <w:color w:val="000000"/>
        </w:rPr>
        <w:t xml:space="preserve">21. </w:t>
      </w:r>
      <w:proofErr w:type="spellStart"/>
      <w:r w:rsidRPr="001123CD">
        <w:rPr>
          <w:color w:val="000000"/>
        </w:rPr>
        <w:t>Шанина</w:t>
      </w:r>
      <w:proofErr w:type="spellEnd"/>
      <w:r w:rsidRPr="001123CD">
        <w:rPr>
          <w:color w:val="000000"/>
        </w:rPr>
        <w:t xml:space="preserve"> С.А., Гаврилова А.С. Пальчиковые упражнения для развития речи и мышления ребёнка. – М.: ДОМ: РИПОЛ КЛАССИК, 2008.</w:t>
      </w:r>
    </w:p>
    <w:p w:rsidR="005567F6" w:rsidRDefault="005567F6" w:rsidP="005567F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377F5" w:rsidRDefault="00C377F5" w:rsidP="005567F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377F5" w:rsidRDefault="00C377F5" w:rsidP="005567F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377F5" w:rsidRDefault="00C377F5" w:rsidP="005567F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377F5" w:rsidRDefault="00C377F5" w:rsidP="005567F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sectPr w:rsidR="00C377F5" w:rsidSect="00F53F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D10"/>
    <w:multiLevelType w:val="multilevel"/>
    <w:tmpl w:val="49E41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A1BF7"/>
    <w:multiLevelType w:val="multilevel"/>
    <w:tmpl w:val="3340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B53F0"/>
    <w:multiLevelType w:val="hybridMultilevel"/>
    <w:tmpl w:val="BEB0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1968"/>
    <w:multiLevelType w:val="hybridMultilevel"/>
    <w:tmpl w:val="BE96FAA2"/>
    <w:lvl w:ilvl="0" w:tplc="252C5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8E"/>
    <w:rsid w:val="001123CD"/>
    <w:rsid w:val="00151BD7"/>
    <w:rsid w:val="001E218E"/>
    <w:rsid w:val="003B22F7"/>
    <w:rsid w:val="003C6D31"/>
    <w:rsid w:val="003E7171"/>
    <w:rsid w:val="00421739"/>
    <w:rsid w:val="005567F6"/>
    <w:rsid w:val="005713C1"/>
    <w:rsid w:val="0082125F"/>
    <w:rsid w:val="008B3BA5"/>
    <w:rsid w:val="00957AB5"/>
    <w:rsid w:val="00960452"/>
    <w:rsid w:val="00A206DF"/>
    <w:rsid w:val="00AE73D1"/>
    <w:rsid w:val="00C377F5"/>
    <w:rsid w:val="00D97309"/>
    <w:rsid w:val="00DA5B99"/>
    <w:rsid w:val="00DC267A"/>
    <w:rsid w:val="00DC71DA"/>
    <w:rsid w:val="00DF6142"/>
    <w:rsid w:val="00F42B7B"/>
    <w:rsid w:val="00F53F09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51BD7"/>
    <w:rPr>
      <w:i/>
      <w:iCs/>
    </w:rPr>
  </w:style>
  <w:style w:type="paragraph" w:customStyle="1" w:styleId="a10">
    <w:name w:val="a1"/>
    <w:basedOn w:val="a"/>
    <w:rsid w:val="0015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1BD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51B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2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51BD7"/>
    <w:rPr>
      <w:i/>
      <w:iCs/>
    </w:rPr>
  </w:style>
  <w:style w:type="paragraph" w:customStyle="1" w:styleId="a10">
    <w:name w:val="a1"/>
    <w:basedOn w:val="a"/>
    <w:rsid w:val="0015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1BD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51B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2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Test</cp:lastModifiedBy>
  <cp:revision>12</cp:revision>
  <cp:lastPrinted>2023-10-17T09:13:00Z</cp:lastPrinted>
  <dcterms:created xsi:type="dcterms:W3CDTF">2023-10-02T02:08:00Z</dcterms:created>
  <dcterms:modified xsi:type="dcterms:W3CDTF">2023-10-17T09:13:00Z</dcterms:modified>
</cp:coreProperties>
</file>