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85" w:rsidRPr="00E42659" w:rsidRDefault="00FC0E85" w:rsidP="00E42659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24"/>
          <w:szCs w:val="24"/>
        </w:rPr>
      </w:pPr>
      <w:r w:rsidRPr="00D9335F">
        <w:rPr>
          <w:rFonts w:ascii="Times New Roman" w:hAnsi="Times New Roman" w:cs="Times New Roman"/>
          <w:b/>
          <w:bCs/>
          <w:i/>
          <w:iCs/>
          <w:color w:val="FF0000"/>
          <w:spacing w:val="-3"/>
          <w:w w:val="101"/>
          <w:sz w:val="24"/>
          <w:szCs w:val="24"/>
        </w:rPr>
        <w:t xml:space="preserve">Суицид </w:t>
      </w:r>
      <w:r w:rsidRPr="00E42659">
        <w:rPr>
          <w:rFonts w:ascii="Times New Roman" w:hAnsi="Times New Roman" w:cs="Times New Roman"/>
          <w:i/>
          <w:iCs/>
          <w:spacing w:val="-3"/>
          <w:w w:val="101"/>
          <w:sz w:val="24"/>
          <w:szCs w:val="24"/>
        </w:rPr>
        <w:t>– умышленное самоповреждение со смертельным исходом (лишение себя жизни).</w:t>
      </w:r>
    </w:p>
    <w:p w:rsidR="00FC0E85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7727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4D7727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0E85" w:rsidRPr="00E42659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FC0E85" w:rsidRPr="00D9335F" w:rsidRDefault="00FC0E85" w:rsidP="007A2B03">
      <w:pPr>
        <w:pStyle w:val="a5"/>
        <w:jc w:val="center"/>
        <w:rPr>
          <w:rFonts w:ascii="Times New Roman" w:hAnsi="Times New Roman" w:cs="Times New Roman"/>
          <w:b/>
          <w:bCs/>
          <w:color w:val="FF0000"/>
          <w:spacing w:val="-3"/>
          <w:w w:val="101"/>
          <w:sz w:val="28"/>
          <w:szCs w:val="28"/>
          <w:u w:val="single"/>
        </w:rPr>
      </w:pPr>
      <w:r w:rsidRPr="00D9335F">
        <w:rPr>
          <w:rFonts w:ascii="Times New Roman" w:hAnsi="Times New Roman" w:cs="Times New Roman"/>
          <w:b/>
          <w:bCs/>
          <w:color w:val="FF0000"/>
          <w:spacing w:val="-3"/>
          <w:w w:val="101"/>
          <w:sz w:val="28"/>
          <w:szCs w:val="28"/>
          <w:u w:val="single"/>
        </w:rPr>
        <w:t>Что в поведении подростка должно насторожить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 w:rsidRPr="00870894">
        <w:rPr>
          <w:rFonts w:ascii="Times New Roman" w:hAnsi="Times New Roman" w:cs="Times New Roman"/>
          <w:sz w:val="24"/>
          <w:szCs w:val="24"/>
        </w:rPr>
        <w:t>(Разговоры о нежелании жить – попытка привлечь внимание взрослого к себе и своим проблемам.</w:t>
      </w:r>
      <w:proofErr w:type="gramEnd"/>
      <w:r w:rsidRPr="00870894">
        <w:rPr>
          <w:rFonts w:ascii="Times New Roman" w:hAnsi="Times New Roman" w:cs="Times New Roman"/>
          <w:sz w:val="24"/>
          <w:szCs w:val="24"/>
        </w:rPr>
        <w:t xml:space="preserve">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</w:t>
      </w:r>
      <w:proofErr w:type="gramStart"/>
      <w:r w:rsidRPr="00870894">
        <w:rPr>
          <w:rFonts w:ascii="Times New Roman" w:hAnsi="Times New Roman" w:cs="Times New Roman"/>
          <w:sz w:val="24"/>
          <w:szCs w:val="24"/>
        </w:rPr>
        <w:t>Отчаявшийся подросток, на которого не обращают внимания, вполне может довести свое намерение до конца).</w:t>
      </w:r>
      <w:proofErr w:type="gramEnd"/>
    </w:p>
    <w:p w:rsidR="00FC0E85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lastRenderedPageBreak/>
        <w:t xml:space="preserve">Рискованное поведение, в котором высока вероятность причинения вреда своей жизни и здоровью. </w:t>
      </w:r>
    </w:p>
    <w:p w:rsidR="00FC0E85" w:rsidRPr="00E42659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C0E85" w:rsidRPr="00D9335F" w:rsidRDefault="00FC0E8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D9335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Опасные ситуации, на которые надо обратить особое внимание</w:t>
      </w:r>
    </w:p>
    <w:p w:rsidR="00FC0E85" w:rsidRPr="00870894" w:rsidRDefault="00FC0E8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FC0E85" w:rsidRPr="00335BE2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</w:t>
      </w:r>
      <w:r>
        <w:rPr>
          <w:rFonts w:ascii="Times New Roman" w:hAnsi="Times New Roman" w:cs="Times New Roman"/>
          <w:sz w:val="24"/>
          <w:szCs w:val="24"/>
        </w:rPr>
        <w:t>, алкоголизм</w:t>
      </w:r>
      <w:r w:rsidRPr="00870894">
        <w:rPr>
          <w:rFonts w:ascii="Times New Roman" w:hAnsi="Times New Roman" w:cs="Times New Roman"/>
          <w:sz w:val="24"/>
          <w:szCs w:val="24"/>
        </w:rPr>
        <w:t>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FC0E85" w:rsidRPr="00E42659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C0E85" w:rsidRPr="00D9335F" w:rsidRDefault="00FC0E8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D9335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Четыре основные причины </w:t>
      </w:r>
      <w:r w:rsidR="00D9335F" w:rsidRPr="00D9335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суицида</w:t>
      </w:r>
      <w:r w:rsidRPr="00D9335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Чувство собственной незначимости (уязвленное чувство собственного </w:t>
      </w:r>
      <w:r w:rsidRPr="00870894">
        <w:rPr>
          <w:rFonts w:ascii="Times New Roman" w:hAnsi="Times New Roman" w:cs="Times New Roman"/>
          <w:sz w:val="24"/>
          <w:szCs w:val="24"/>
        </w:rPr>
        <w:lastRenderedPageBreak/>
        <w:t>достоинства, низкая самооценка, переживание некомпетентности, стыд за себя).</w:t>
      </w:r>
    </w:p>
    <w:p w:rsidR="00FC0E85" w:rsidRPr="00E42659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335F" w:rsidRDefault="00FC0E85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D9335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Оказание первичной помощи</w:t>
      </w:r>
    </w:p>
    <w:p w:rsidR="00FC0E85" w:rsidRPr="00D9335F" w:rsidRDefault="00FC0E85" w:rsidP="00D9335F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D9335F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в беседе с подростком</w:t>
      </w:r>
    </w:p>
    <w:tbl>
      <w:tblPr>
        <w:tblW w:w="533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12"/>
        <w:gridCol w:w="1575"/>
        <w:gridCol w:w="1845"/>
        <w:gridCol w:w="1701"/>
      </w:tblGrid>
      <w:tr w:rsidR="00FC0E85" w:rsidTr="00D9335F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1845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701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FC0E85" w:rsidTr="00D9335F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«Ненавижу учебу, класс...» </w:t>
            </w:r>
          </w:p>
        </w:tc>
        <w:tc>
          <w:tcPr>
            <w:tcW w:w="184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701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«Когда я был в твоем возрасте... да ты просто 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лентяй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!» </w:t>
            </w:r>
          </w:p>
        </w:tc>
      </w:tr>
      <w:tr w:rsidR="00FC0E85" w:rsidTr="00D9335F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184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проблемы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какую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 из них надо решить в первую очередь» </w:t>
            </w:r>
          </w:p>
        </w:tc>
        <w:tc>
          <w:tcPr>
            <w:tcW w:w="1701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FC0E85" w:rsidTr="00D9335F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184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«Ты очень много значишь для нас, и меня беспокоит твое настроение. Скажи мне, что происходит» </w:t>
            </w:r>
          </w:p>
        </w:tc>
        <w:tc>
          <w:tcPr>
            <w:tcW w:w="1701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FC0E85" w:rsidTr="00D9335F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184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701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FC0E85" w:rsidTr="00D9335F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184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701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FC0E85" w:rsidTr="00D9335F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184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701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:rsidR="00E42659" w:rsidRDefault="00E42659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9335F" w:rsidRDefault="00D9335F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9335F" w:rsidRDefault="00D9335F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C0E85" w:rsidRPr="0004528C" w:rsidRDefault="00FC0E85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4528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lastRenderedPageBreak/>
        <w:t>При проведении беседы с подростком, размышляющим о суициде, рекомендуется</w:t>
      </w:r>
      <w:r w:rsidRPr="0004528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:rsidR="00FC0E85" w:rsidRPr="00335BE2" w:rsidRDefault="00FC0E85" w:rsidP="00335BE2">
      <w:pPr>
        <w:numPr>
          <w:ilvl w:val="0"/>
          <w:numId w:val="20"/>
        </w:numPr>
        <w:tabs>
          <w:tab w:val="clear" w:pos="170"/>
          <w:tab w:val="num" w:pos="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вн</w:t>
      </w:r>
      <w:bookmarkStart w:id="0" w:name="_GoBack"/>
      <w:r w:rsidRPr="00335BE2">
        <w:rPr>
          <w:rFonts w:ascii="Times New Roman" w:hAnsi="Times New Roman" w:cs="Times New Roman"/>
          <w:sz w:val="24"/>
          <w:szCs w:val="24"/>
        </w:rPr>
        <w:t>и</w:t>
      </w:r>
      <w:bookmarkEnd w:id="0"/>
      <w:r w:rsidRPr="00335BE2">
        <w:rPr>
          <w:rFonts w:ascii="Times New Roman" w:hAnsi="Times New Roman" w:cs="Times New Roman"/>
          <w:sz w:val="24"/>
          <w:szCs w:val="24"/>
        </w:rPr>
        <w:t xml:space="preserve">мательно слушать собеседника, т.к. подростки часто страдают от одиночества и невозможности излить душу;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не</w:t>
      </w:r>
      <w:r w:rsidR="00D9335F">
        <w:rPr>
          <w:rFonts w:ascii="Times New Roman" w:hAnsi="Times New Roman" w:cs="Times New Roman"/>
          <w:sz w:val="24"/>
          <w:szCs w:val="24"/>
        </w:rPr>
        <w:t xml:space="preserve"> выражать удивления и </w:t>
      </w:r>
      <w:r w:rsidRPr="00335BE2">
        <w:rPr>
          <w:rFonts w:ascii="Times New Roman" w:hAnsi="Times New Roman" w:cs="Times New Roman"/>
          <w:sz w:val="24"/>
          <w:szCs w:val="24"/>
        </w:rPr>
        <w:t xml:space="preserve"> не осуждать ребенка за любые, даже самые шокирующие высказывания;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более не</w:t>
      </w:r>
      <w:r w:rsidR="00D9335F">
        <w:rPr>
          <w:rFonts w:ascii="Times New Roman" w:hAnsi="Times New Roman" w:cs="Times New Roman"/>
          <w:sz w:val="24"/>
          <w:szCs w:val="24"/>
        </w:rPr>
        <w:t xml:space="preserve"> </w:t>
      </w:r>
      <w:r w:rsidRPr="00335BE2">
        <w:rPr>
          <w:rFonts w:ascii="Times New Roman" w:hAnsi="Times New Roman" w:cs="Times New Roman"/>
          <w:sz w:val="24"/>
          <w:szCs w:val="24"/>
        </w:rPr>
        <w:t xml:space="preserve">нужным и бесполезным;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</w:t>
      </w:r>
      <w:r w:rsidR="00D9335F">
        <w:rPr>
          <w:rFonts w:ascii="Times New Roman" w:hAnsi="Times New Roman" w:cs="Times New Roman"/>
          <w:sz w:val="24"/>
          <w:szCs w:val="24"/>
        </w:rPr>
        <w:t xml:space="preserve"> </w:t>
      </w:r>
      <w:r w:rsidRPr="00335BE2">
        <w:rPr>
          <w:rFonts w:ascii="Times New Roman" w:hAnsi="Times New Roman" w:cs="Times New Roman"/>
          <w:sz w:val="24"/>
          <w:szCs w:val="24"/>
        </w:rPr>
        <w:t xml:space="preserve">представлений подростка о собственной смерти; </w:t>
      </w:r>
    </w:p>
    <w:p w:rsidR="00FC0E85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:rsidR="00FC0E85" w:rsidRPr="00E42659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>
        <w:t xml:space="preserve">. </w:t>
      </w:r>
    </w:p>
    <w:p w:rsidR="00E42659" w:rsidRPr="00D9335F" w:rsidRDefault="00E42659" w:rsidP="00E42659">
      <w:pPr>
        <w:spacing w:after="0" w:line="240" w:lineRule="auto"/>
        <w:jc w:val="both"/>
        <w:rPr>
          <w:color w:val="FF0000"/>
        </w:rPr>
      </w:pPr>
    </w:p>
    <w:p w:rsidR="00D9335F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D9335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Внимание!!! </w:t>
      </w: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>Решение лишить себя жизни – спонтанный пор</w:t>
      </w:r>
      <w:r w:rsidR="00E42659">
        <w:rPr>
          <w:rFonts w:ascii="Times New Roman" w:hAnsi="Times New Roman" w:cs="Times New Roman"/>
          <w:i/>
          <w:iCs/>
          <w:sz w:val="24"/>
          <w:szCs w:val="24"/>
        </w:rPr>
        <w:t>ыв, поэтому его практически  не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возможно предугадать и предотвратить.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:rsidR="00841B9C" w:rsidRDefault="00841B9C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41B9C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>Человек задумавший лишить себя жизни, никому не станет об этом рассказывать. Если кто-то и заговорил об этом – значит, не всерьез.</w:t>
      </w: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35BE2">
        <w:rPr>
          <w:rFonts w:ascii="Times New Roman" w:hAnsi="Times New Roman" w:cs="Times New Roman"/>
          <w:sz w:val="24"/>
          <w:szCs w:val="24"/>
        </w:rPr>
        <w:t xml:space="preserve">Большинство покусившихся на свою 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:rsidR="00FC0E85" w:rsidRDefault="00FC0E85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6BD" w:rsidRDefault="00B876BD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876BD" w:rsidRDefault="00B876BD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2659" w:rsidRPr="00D9335F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D9335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Общероссийский детский телефон доверия </w:t>
      </w:r>
    </w:p>
    <w:p w:rsidR="00FC0E85" w:rsidRPr="00D9335F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 w:rsidRPr="00D9335F">
        <w:rPr>
          <w:rFonts w:ascii="Times New Roman" w:hAnsi="Times New Roman" w:cs="Times New Roman"/>
          <w:b/>
          <w:bCs/>
          <w:color w:val="FF0000"/>
          <w:sz w:val="32"/>
          <w:szCs w:val="32"/>
        </w:rPr>
        <w:t>8-800-2000-122</w:t>
      </w: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E42659" w:rsidRDefault="00E42659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FC0E85" w:rsidRPr="00D9335F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36C0A" w:themeColor="accent6" w:themeShade="BF"/>
          <w:sz w:val="66"/>
          <w:szCs w:val="66"/>
        </w:rPr>
      </w:pPr>
      <w:r w:rsidRPr="00D9335F">
        <w:rPr>
          <w:rFonts w:ascii="Times New Roman" w:hAnsi="Times New Roman" w:cs="Times New Roman"/>
          <w:b/>
          <w:bCs/>
          <w:color w:val="E36C0A" w:themeColor="accent6" w:themeShade="BF"/>
          <w:sz w:val="66"/>
          <w:szCs w:val="66"/>
        </w:rPr>
        <w:t xml:space="preserve">Профилактика суицидов </w:t>
      </w:r>
      <w:r w:rsidR="00E42659" w:rsidRPr="00D9335F">
        <w:rPr>
          <w:rFonts w:ascii="Times New Roman" w:hAnsi="Times New Roman" w:cs="Times New Roman"/>
          <w:b/>
          <w:bCs/>
          <w:color w:val="E36C0A" w:themeColor="accent6" w:themeShade="BF"/>
          <w:sz w:val="66"/>
          <w:szCs w:val="66"/>
        </w:rPr>
        <w:t>среди подростков</w:t>
      </w: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FC0E85" w:rsidRPr="00D9335F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E36C0A" w:themeColor="accent6" w:themeShade="BF"/>
          <w:sz w:val="32"/>
          <w:szCs w:val="32"/>
        </w:rPr>
      </w:pPr>
      <w:r w:rsidRPr="00D9335F">
        <w:rPr>
          <w:rFonts w:ascii="Times New Roman" w:hAnsi="Times New Roman" w:cs="Times New Roman"/>
          <w:b/>
          <w:i/>
          <w:iCs/>
          <w:color w:val="E36C0A" w:themeColor="accent6" w:themeShade="BF"/>
          <w:sz w:val="32"/>
          <w:szCs w:val="32"/>
        </w:rPr>
        <w:t xml:space="preserve">Памятка для </w:t>
      </w:r>
      <w:r w:rsidR="00841B9C" w:rsidRPr="00D9335F">
        <w:rPr>
          <w:rFonts w:ascii="Times New Roman" w:hAnsi="Times New Roman" w:cs="Times New Roman"/>
          <w:b/>
          <w:i/>
          <w:iCs/>
          <w:color w:val="E36C0A" w:themeColor="accent6" w:themeShade="BF"/>
          <w:sz w:val="32"/>
          <w:szCs w:val="32"/>
        </w:rPr>
        <w:t>родителей</w:t>
      </w:r>
    </w:p>
    <w:p w:rsidR="00FC0E85" w:rsidRPr="00CF6029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C0E85" w:rsidRPr="00AF5022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C0E85" w:rsidRPr="00BB2CFE" w:rsidRDefault="00B876BD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FC8102" wp14:editId="6DEDEBE3">
            <wp:extent cx="3111500" cy="2030730"/>
            <wp:effectExtent l="19050" t="19050" r="12700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03073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85" w:rsidRPr="00D9335F" w:rsidRDefault="00FC0E85" w:rsidP="007A2B03">
      <w:pPr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sectPr w:rsidR="00FC0E85" w:rsidRPr="00D9335F" w:rsidSect="00D9335F">
      <w:type w:val="continuous"/>
      <w:pgSz w:w="16834" w:h="11909" w:orient="landscape"/>
      <w:pgMar w:top="426" w:right="391" w:bottom="720" w:left="720" w:header="720" w:footer="720" w:gutter="0"/>
      <w:cols w:num="3" w:space="720" w:equalWidth="0">
        <w:col w:w="4809" w:space="567"/>
        <w:col w:w="4819" w:space="425"/>
        <w:col w:w="5103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8"/>
  </w:num>
  <w:num w:numId="10">
    <w:abstractNumId w:val="19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77"/>
    <w:rsid w:val="00022C8B"/>
    <w:rsid w:val="000445B6"/>
    <w:rsid w:val="0004528C"/>
    <w:rsid w:val="000A33CD"/>
    <w:rsid w:val="000B3C1B"/>
    <w:rsid w:val="000E08E0"/>
    <w:rsid w:val="000E2804"/>
    <w:rsid w:val="00114136"/>
    <w:rsid w:val="00114E90"/>
    <w:rsid w:val="00122E9E"/>
    <w:rsid w:val="00136182"/>
    <w:rsid w:val="00144DF0"/>
    <w:rsid w:val="0015358A"/>
    <w:rsid w:val="00174C34"/>
    <w:rsid w:val="0018253A"/>
    <w:rsid w:val="001B160E"/>
    <w:rsid w:val="001F6118"/>
    <w:rsid w:val="002305C5"/>
    <w:rsid w:val="00287FA6"/>
    <w:rsid w:val="002E018C"/>
    <w:rsid w:val="00317FB1"/>
    <w:rsid w:val="00322F1A"/>
    <w:rsid w:val="00335BE2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D7727"/>
    <w:rsid w:val="004E0556"/>
    <w:rsid w:val="004F53B7"/>
    <w:rsid w:val="00502F8F"/>
    <w:rsid w:val="0055790A"/>
    <w:rsid w:val="00576325"/>
    <w:rsid w:val="005858D4"/>
    <w:rsid w:val="00586038"/>
    <w:rsid w:val="00597D5D"/>
    <w:rsid w:val="005A3BFC"/>
    <w:rsid w:val="005D395D"/>
    <w:rsid w:val="0063414F"/>
    <w:rsid w:val="00643418"/>
    <w:rsid w:val="006460A2"/>
    <w:rsid w:val="00663E59"/>
    <w:rsid w:val="0069066D"/>
    <w:rsid w:val="00696CD1"/>
    <w:rsid w:val="006A47E5"/>
    <w:rsid w:val="006C2526"/>
    <w:rsid w:val="00706B9C"/>
    <w:rsid w:val="00781911"/>
    <w:rsid w:val="00793EA1"/>
    <w:rsid w:val="00794540"/>
    <w:rsid w:val="007A2B03"/>
    <w:rsid w:val="007A55F0"/>
    <w:rsid w:val="007E56CD"/>
    <w:rsid w:val="008228A2"/>
    <w:rsid w:val="00841B9C"/>
    <w:rsid w:val="00854F6F"/>
    <w:rsid w:val="00870894"/>
    <w:rsid w:val="008A03B3"/>
    <w:rsid w:val="008C508A"/>
    <w:rsid w:val="00910562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876BD"/>
    <w:rsid w:val="00BB2CFE"/>
    <w:rsid w:val="00BE3F97"/>
    <w:rsid w:val="00BE79F1"/>
    <w:rsid w:val="00C12949"/>
    <w:rsid w:val="00C36C99"/>
    <w:rsid w:val="00C8345C"/>
    <w:rsid w:val="00CF6029"/>
    <w:rsid w:val="00D015AF"/>
    <w:rsid w:val="00D16F88"/>
    <w:rsid w:val="00D41240"/>
    <w:rsid w:val="00D415BE"/>
    <w:rsid w:val="00D9335F"/>
    <w:rsid w:val="00DE4CF4"/>
    <w:rsid w:val="00DF477C"/>
    <w:rsid w:val="00E03E06"/>
    <w:rsid w:val="00E13472"/>
    <w:rsid w:val="00E30EAE"/>
    <w:rsid w:val="00E42659"/>
    <w:rsid w:val="00E66A77"/>
    <w:rsid w:val="00E752EF"/>
    <w:rsid w:val="00E91F1E"/>
    <w:rsid w:val="00EA4210"/>
    <w:rsid w:val="00F50C53"/>
    <w:rsid w:val="00FB1BD5"/>
    <w:rsid w:val="00FC0E8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FE3F3-0473-4DCB-BA92-E3D7202D5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Пользователь</cp:lastModifiedBy>
  <cp:revision>8</cp:revision>
  <cp:lastPrinted>2021-04-02T05:09:00Z</cp:lastPrinted>
  <dcterms:created xsi:type="dcterms:W3CDTF">2017-01-07T15:27:00Z</dcterms:created>
  <dcterms:modified xsi:type="dcterms:W3CDTF">2021-04-02T05:17:00Z</dcterms:modified>
</cp:coreProperties>
</file>