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80" w:rsidRDefault="003A0480" w:rsidP="003A0480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КОМИТЕТ ПО ОБРАЗОВАНИЮ АДМИНИСТРАЦИИ ГОРОДА УЛАН-УДЭ</w:t>
      </w:r>
    </w:p>
    <w:p w:rsidR="003A0480" w:rsidRDefault="003A0480" w:rsidP="003A0480">
      <w:pPr>
        <w:spacing w:after="0" w:line="240" w:lineRule="auto"/>
        <w:ind w:left="284" w:right="282" w:firstLine="283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МУНИЦИПАЛЬНОЕ БЮДЖЕТНОЕ УЧРЕЖДЕНИЕ ДОПОЛНИТЕЛЬНОГО ОБРАЗОВАНИЯ «ДОМ ТВОРЧЕСТВА ОКТЯБРЬСКОГО РАЙОНА </w:t>
      </w:r>
    </w:p>
    <w:p w:rsidR="003A0480" w:rsidRDefault="003A0480" w:rsidP="003A0480">
      <w:pPr>
        <w:spacing w:after="0" w:line="240" w:lineRule="auto"/>
        <w:ind w:left="284" w:right="282" w:firstLine="283"/>
        <w:jc w:val="center"/>
        <w:rPr>
          <w:rFonts w:eastAsia="Times New Roman"/>
          <w:b/>
          <w:szCs w:val="28"/>
        </w:rPr>
      </w:pPr>
      <w:r>
        <w:rPr>
          <w:rFonts w:eastAsia="Times New Roman"/>
          <w:sz w:val="24"/>
          <w:szCs w:val="24"/>
        </w:rPr>
        <w:t>ГОРОДА УЛАН-УДЭ»</w:t>
      </w: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 w:line="240" w:lineRule="auto"/>
        <w:ind w:firstLine="708"/>
        <w:jc w:val="center"/>
        <w:rPr>
          <w:rFonts w:eastAsia="Times New Roman"/>
          <w:szCs w:val="28"/>
        </w:rPr>
      </w:pPr>
    </w:p>
    <w:p w:rsidR="003A0480" w:rsidRDefault="003A0480" w:rsidP="003A0480">
      <w:pPr>
        <w:spacing w:after="0"/>
        <w:ind w:left="284" w:right="282" w:firstLine="283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</w:p>
    <w:tbl>
      <w:tblPr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3256"/>
        <w:gridCol w:w="3086"/>
        <w:gridCol w:w="3201"/>
      </w:tblGrid>
      <w:tr w:rsidR="003A0480" w:rsidTr="003A357D">
        <w:trPr>
          <w:trHeight w:val="2235"/>
        </w:trPr>
        <w:tc>
          <w:tcPr>
            <w:tcW w:w="3256" w:type="dxa"/>
            <w:hideMark/>
          </w:tcPr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bookmarkStart w:id="0" w:name="_Hlk25679388"/>
            <w:proofErr w:type="gramStart"/>
            <w:r>
              <w:rPr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>
              <w:rPr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</w:t>
            </w:r>
            <w:r w:rsidR="007939FC">
              <w:rPr>
                <w:kern w:val="2"/>
                <w:sz w:val="24"/>
                <w:szCs w:val="24"/>
                <w:lang w:eastAsia="hi-IN" w:bidi="hi-IN"/>
              </w:rPr>
              <w:t xml:space="preserve">    от «  »    _____________2025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6" w:type="dxa"/>
            <w:hideMark/>
          </w:tcPr>
          <w:p w:rsidR="003A0480" w:rsidRDefault="003A0480" w:rsidP="003A357D">
            <w:pPr>
              <w:widowControl w:val="0"/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kern w:val="2"/>
                <w:sz w:val="24"/>
                <w:szCs w:val="24"/>
                <w:lang w:eastAsia="hi-IN" w:bidi="hi-IN"/>
              </w:rPr>
              <w:t>Принята</w:t>
            </w:r>
            <w:proofErr w:type="gramEnd"/>
            <w:r>
              <w:rPr>
                <w:kern w:val="2"/>
                <w:sz w:val="24"/>
                <w:szCs w:val="24"/>
                <w:lang w:eastAsia="hi-IN" w:bidi="hi-IN"/>
              </w:rPr>
              <w:t xml:space="preserve"> на Педагогическом совете   Протокол </w:t>
            </w:r>
            <w:r w:rsidR="007939FC">
              <w:rPr>
                <w:kern w:val="2"/>
                <w:sz w:val="24"/>
                <w:szCs w:val="24"/>
                <w:lang w:eastAsia="hi-IN" w:bidi="hi-IN"/>
              </w:rPr>
              <w:t>№    от «  »     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201" w:type="dxa"/>
          </w:tcPr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kern w:val="2"/>
                <w:sz w:val="24"/>
                <w:szCs w:val="24"/>
                <w:lang w:eastAsia="hi-IN" w:bidi="hi-IN"/>
              </w:rPr>
            </w:pPr>
            <w:r>
              <w:rPr>
                <w:kern w:val="2"/>
                <w:sz w:val="24"/>
                <w:szCs w:val="24"/>
                <w:lang w:eastAsia="hi-IN" w:bidi="hi-IN"/>
              </w:rPr>
              <w:t xml:space="preserve">приказом №  </w:t>
            </w:r>
            <w:r w:rsidR="007939FC">
              <w:rPr>
                <w:kern w:val="2"/>
                <w:sz w:val="24"/>
                <w:szCs w:val="24"/>
                <w:lang w:eastAsia="hi-IN" w:bidi="hi-IN"/>
              </w:rPr>
              <w:t xml:space="preserve">   от «  »      ____________2025</w:t>
            </w:r>
            <w:r>
              <w:rPr>
                <w:kern w:val="2"/>
                <w:sz w:val="24"/>
                <w:szCs w:val="24"/>
                <w:lang w:eastAsia="hi-IN" w:bidi="hi-IN"/>
              </w:rPr>
              <w:t xml:space="preserve"> г.                 Директор МБУ ДО «ДТОР» _________  Н. Ю. Антипова</w:t>
            </w:r>
          </w:p>
          <w:p w:rsidR="003A0480" w:rsidRDefault="003A0480" w:rsidP="003A357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kern w:val="2"/>
                <w:sz w:val="24"/>
                <w:szCs w:val="24"/>
                <w:lang w:eastAsia="hi-IN" w:bidi="hi-IN"/>
              </w:rPr>
            </w:pPr>
          </w:p>
        </w:tc>
      </w:tr>
      <w:bookmarkEnd w:id="0"/>
    </w:tbl>
    <w:p w:rsidR="003A0480" w:rsidRDefault="003A0480" w:rsidP="003A0480">
      <w:pPr>
        <w:spacing w:after="0"/>
        <w:ind w:left="284" w:right="282" w:firstLine="283"/>
        <w:jc w:val="center"/>
        <w:rPr>
          <w:rFonts w:eastAsia="Times New Roman"/>
          <w:b/>
          <w:sz w:val="24"/>
          <w:szCs w:val="24"/>
        </w:rPr>
      </w:pPr>
    </w:p>
    <w:p w:rsidR="003A0480" w:rsidRDefault="003A0480" w:rsidP="00F40C1A">
      <w:pPr>
        <w:spacing w:after="0" w:line="240" w:lineRule="auto"/>
        <w:ind w:firstLine="284"/>
        <w:contextualSpacing/>
        <w:jc w:val="center"/>
        <w:rPr>
          <w:rFonts w:eastAsia="Arial Unicode MS"/>
          <w:b/>
          <w:bCs/>
          <w:sz w:val="36"/>
          <w:szCs w:val="36"/>
        </w:rPr>
      </w:pPr>
      <w:bookmarkStart w:id="1" w:name="_Toc144569984"/>
      <w:bookmarkStart w:id="2" w:name="_Hlk25679484"/>
      <w:r>
        <w:rPr>
          <w:rFonts w:eastAsia="Arial Unicode MS"/>
          <w:b/>
          <w:bCs/>
          <w:sz w:val="36"/>
          <w:szCs w:val="36"/>
        </w:rPr>
        <w:t>Дополнительная общеобразовательная</w:t>
      </w:r>
      <w:bookmarkEnd w:id="1"/>
    </w:p>
    <w:p w:rsidR="00F40C1A" w:rsidRDefault="003A0480" w:rsidP="00F40C1A">
      <w:pPr>
        <w:spacing w:after="0" w:line="240" w:lineRule="auto"/>
        <w:contextualSpacing/>
        <w:jc w:val="center"/>
        <w:rPr>
          <w:rFonts w:eastAsia="Arial Unicode MS"/>
          <w:b/>
          <w:bCs/>
          <w:sz w:val="36"/>
          <w:szCs w:val="36"/>
        </w:rPr>
      </w:pPr>
      <w:r>
        <w:rPr>
          <w:rFonts w:eastAsia="Arial Unicode MS"/>
          <w:b/>
          <w:bCs/>
          <w:sz w:val="36"/>
          <w:szCs w:val="36"/>
        </w:rPr>
        <w:t xml:space="preserve">общеразвивающая программа </w:t>
      </w:r>
    </w:p>
    <w:p w:rsidR="003A0480" w:rsidRPr="00DE28B6" w:rsidRDefault="003A0480" w:rsidP="00F40C1A">
      <w:pPr>
        <w:spacing w:after="0" w:line="240" w:lineRule="auto"/>
        <w:contextualSpacing/>
        <w:jc w:val="center"/>
        <w:rPr>
          <w:rFonts w:eastAsiaTheme="minorHAnsi"/>
          <w:b/>
          <w:sz w:val="32"/>
          <w:szCs w:val="32"/>
        </w:rPr>
      </w:pPr>
      <w:r>
        <w:rPr>
          <w:rFonts w:eastAsia="Arial Unicode MS"/>
          <w:b/>
          <w:bCs/>
          <w:sz w:val="36"/>
          <w:szCs w:val="36"/>
        </w:rPr>
        <w:t>технической направленности</w:t>
      </w:r>
      <w:bookmarkEnd w:id="2"/>
      <w:r>
        <w:rPr>
          <w:rFonts w:eastAsia="Arial Unicode MS"/>
          <w:b/>
          <w:bCs/>
          <w:sz w:val="36"/>
          <w:szCs w:val="36"/>
        </w:rPr>
        <w:t xml:space="preserve"> </w:t>
      </w:r>
      <w:r w:rsidRPr="00DE28B6">
        <w:rPr>
          <w:rFonts w:eastAsia="Arial Unicode MS"/>
          <w:b/>
          <w:bCs/>
          <w:sz w:val="32"/>
          <w:szCs w:val="32"/>
        </w:rPr>
        <w:t>«</w:t>
      </w:r>
      <w:proofErr w:type="spellStart"/>
      <w:r>
        <w:rPr>
          <w:rFonts w:eastAsiaTheme="minorHAnsi"/>
          <w:b/>
          <w:sz w:val="32"/>
          <w:szCs w:val="32"/>
        </w:rPr>
        <w:t>Самоделкин</w:t>
      </w:r>
      <w:proofErr w:type="spellEnd"/>
      <w:r w:rsidRPr="00DE28B6">
        <w:rPr>
          <w:rFonts w:eastAsiaTheme="minorHAnsi"/>
          <w:b/>
          <w:sz w:val="32"/>
          <w:szCs w:val="32"/>
        </w:rPr>
        <w:t>»</w:t>
      </w:r>
      <w:r>
        <w:rPr>
          <w:rFonts w:eastAsiaTheme="minorHAnsi"/>
          <w:b/>
          <w:sz w:val="32"/>
          <w:szCs w:val="32"/>
        </w:rPr>
        <w:t>.</w:t>
      </w:r>
    </w:p>
    <w:p w:rsidR="003A0480" w:rsidRDefault="003A0480" w:rsidP="003A0480">
      <w:pPr>
        <w:shd w:val="clear" w:color="auto" w:fill="FFFFFF"/>
        <w:spacing w:after="0" w:line="293" w:lineRule="atLeast"/>
        <w:rPr>
          <w:rFonts w:eastAsia="Times New Roman"/>
          <w:color w:val="333333"/>
          <w:sz w:val="20"/>
          <w:szCs w:val="20"/>
        </w:rPr>
      </w:pP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Возраст обучающихся:</w:t>
      </w:r>
      <w:r w:rsidR="007939FC">
        <w:rPr>
          <w:rFonts w:eastAsia="Times New Roman"/>
          <w:szCs w:val="28"/>
        </w:rPr>
        <w:t> с 7</w:t>
      </w:r>
      <w:r>
        <w:rPr>
          <w:rFonts w:eastAsia="Times New Roman"/>
          <w:szCs w:val="28"/>
        </w:rPr>
        <w:t xml:space="preserve"> до 12</w:t>
      </w:r>
      <w:r w:rsidRPr="00B96702">
        <w:rPr>
          <w:rFonts w:eastAsia="Times New Roman"/>
          <w:szCs w:val="28"/>
        </w:rPr>
        <w:t xml:space="preserve"> лет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Срок реализации:</w:t>
      </w:r>
      <w:r w:rsidR="00613419">
        <w:rPr>
          <w:rFonts w:eastAsia="Times New Roman"/>
          <w:szCs w:val="28"/>
        </w:rPr>
        <w:t> 2</w:t>
      </w:r>
      <w:r w:rsidRPr="00B96702">
        <w:rPr>
          <w:rFonts w:eastAsia="Times New Roman"/>
          <w:szCs w:val="28"/>
        </w:rPr>
        <w:t xml:space="preserve"> год.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</w:p>
    <w:p w:rsidR="003A0480" w:rsidRPr="00B96702" w:rsidRDefault="003A0480" w:rsidP="003A0480">
      <w:pPr>
        <w:shd w:val="clear" w:color="auto" w:fill="FFFFFF"/>
        <w:spacing w:after="0" w:line="293" w:lineRule="atLeast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 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/>
          <w:bCs/>
          <w:szCs w:val="28"/>
        </w:rPr>
        <w:t> </w:t>
      </w:r>
    </w:p>
    <w:p w:rsidR="003A0480" w:rsidRPr="00B96702" w:rsidRDefault="003A0480" w:rsidP="003A0480">
      <w:pPr>
        <w:shd w:val="clear" w:color="auto" w:fill="FFFFFF"/>
        <w:spacing w:after="0" w:line="293" w:lineRule="atLeast"/>
        <w:jc w:val="center"/>
        <w:rPr>
          <w:rFonts w:eastAsia="Times New Roman"/>
          <w:szCs w:val="28"/>
        </w:rPr>
      </w:pPr>
      <w:r w:rsidRPr="00B96702">
        <w:rPr>
          <w:rFonts w:eastAsia="Times New Roman"/>
          <w:b/>
          <w:bCs/>
          <w:szCs w:val="28"/>
        </w:rPr>
        <w:t> </w:t>
      </w:r>
    </w:p>
    <w:p w:rsidR="003A0480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bCs/>
          <w:szCs w:val="28"/>
        </w:rPr>
      </w:pPr>
    </w:p>
    <w:p w:rsidR="003A0480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bCs/>
          <w:szCs w:val="28"/>
        </w:rPr>
      </w:pPr>
    </w:p>
    <w:p w:rsidR="003A0480" w:rsidRPr="00B96702" w:rsidRDefault="003A0480" w:rsidP="003A0480">
      <w:pPr>
        <w:shd w:val="clear" w:color="auto" w:fill="FFFFFF"/>
        <w:spacing w:after="0" w:line="240" w:lineRule="auto"/>
        <w:jc w:val="right"/>
        <w:rPr>
          <w:rFonts w:eastAsia="Times New Roman"/>
          <w:szCs w:val="28"/>
        </w:rPr>
      </w:pPr>
      <w:r w:rsidRPr="00B96702">
        <w:rPr>
          <w:rFonts w:eastAsia="Times New Roman"/>
          <w:bCs/>
          <w:szCs w:val="28"/>
        </w:rPr>
        <w:t>Составитель:</w:t>
      </w:r>
      <w:r w:rsidRPr="00B96702">
        <w:rPr>
          <w:rFonts w:eastAsia="Times New Roman"/>
          <w:szCs w:val="28"/>
        </w:rPr>
        <w:t> </w:t>
      </w:r>
    </w:p>
    <w:p w:rsidR="003A0480" w:rsidRDefault="003A0480" w:rsidP="003A0480">
      <w:pPr>
        <w:tabs>
          <w:tab w:val="left" w:pos="3672"/>
        </w:tabs>
        <w:spacing w:line="240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Геринг Михаил Михайлович</w:t>
      </w:r>
      <w:r w:rsidRPr="00B96702">
        <w:rPr>
          <w:rFonts w:eastAsiaTheme="minorHAnsi"/>
          <w:szCs w:val="28"/>
        </w:rPr>
        <w:t xml:space="preserve">, </w:t>
      </w:r>
    </w:p>
    <w:p w:rsidR="003A0480" w:rsidRPr="00B96702" w:rsidRDefault="003A0480" w:rsidP="003A0480">
      <w:pPr>
        <w:tabs>
          <w:tab w:val="left" w:pos="3672"/>
        </w:tabs>
        <w:spacing w:line="240" w:lineRule="auto"/>
        <w:jc w:val="right"/>
        <w:rPr>
          <w:rFonts w:eastAsiaTheme="minorHAnsi"/>
          <w:szCs w:val="28"/>
        </w:rPr>
      </w:pPr>
      <w:r w:rsidRPr="00B96702">
        <w:rPr>
          <w:rFonts w:eastAsiaTheme="minorHAnsi"/>
          <w:szCs w:val="28"/>
        </w:rPr>
        <w:t xml:space="preserve"> </w:t>
      </w:r>
      <w:r w:rsidRPr="00B96702">
        <w:rPr>
          <w:rFonts w:eastAsia="Times New Roman"/>
          <w:szCs w:val="28"/>
        </w:rPr>
        <w:t>педагог дополнительного образования</w:t>
      </w: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         </w:t>
      </w: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</w:p>
    <w:p w:rsidR="003A0480" w:rsidRDefault="003A0480" w:rsidP="003A0480">
      <w:pPr>
        <w:spacing w:line="259" w:lineRule="auto"/>
        <w:rPr>
          <w:rFonts w:cs="Times New Roman"/>
          <w:i/>
          <w:szCs w:val="28"/>
        </w:rPr>
      </w:pPr>
    </w:p>
    <w:p w:rsidR="003A0480" w:rsidRPr="00477D08" w:rsidRDefault="003A0480" w:rsidP="003A0480">
      <w:pPr>
        <w:spacing w:line="259" w:lineRule="auto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szCs w:val="28"/>
        </w:rPr>
      </w:pPr>
    </w:p>
    <w:p w:rsidR="003A0480" w:rsidRDefault="003A0480" w:rsidP="003A0480">
      <w:pPr>
        <w:spacing w:line="259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г. Улан-Удэ</w:t>
      </w:r>
      <w:r w:rsidR="00F40C1A">
        <w:rPr>
          <w:rFonts w:cs="Times New Roman"/>
          <w:szCs w:val="28"/>
        </w:rPr>
        <w:t>,</w:t>
      </w:r>
      <w:r w:rsidR="007939FC">
        <w:rPr>
          <w:rFonts w:cs="Times New Roman"/>
          <w:szCs w:val="28"/>
        </w:rPr>
        <w:t xml:space="preserve"> 2025</w:t>
      </w:r>
      <w:bookmarkStart w:id="3" w:name="_GoBack"/>
      <w:bookmarkEnd w:id="3"/>
      <w:r w:rsidR="00F40C1A">
        <w:rPr>
          <w:rFonts w:cs="Times New Roman"/>
          <w:szCs w:val="28"/>
        </w:rPr>
        <w:t xml:space="preserve"> </w:t>
      </w:r>
      <w:r w:rsidRPr="00477D08">
        <w:rPr>
          <w:rFonts w:cs="Times New Roman"/>
          <w:szCs w:val="28"/>
        </w:rPr>
        <w:t>г.</w:t>
      </w:r>
      <w:r>
        <w:rPr>
          <w:rFonts w:cs="Times New Roman"/>
          <w:i/>
          <w:szCs w:val="28"/>
        </w:rPr>
        <w:br w:type="page"/>
      </w:r>
    </w:p>
    <w:p w:rsidR="003A0480" w:rsidRDefault="003A0480" w:rsidP="003A0480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F40C1A" w:rsidRPr="00582703" w:rsidRDefault="00F40C1A" w:rsidP="00F40C1A">
      <w:pPr>
        <w:jc w:val="both"/>
        <w:rPr>
          <w:sz w:val="24"/>
          <w:szCs w:val="24"/>
        </w:rPr>
      </w:pPr>
      <w:r w:rsidRPr="00582703">
        <w:rPr>
          <w:sz w:val="24"/>
          <w:szCs w:val="24"/>
        </w:rPr>
        <w:t>Программа «</w:t>
      </w:r>
      <w:proofErr w:type="spellStart"/>
      <w:r w:rsidRPr="00582703">
        <w:rPr>
          <w:sz w:val="24"/>
          <w:szCs w:val="24"/>
        </w:rPr>
        <w:t>Сам</w:t>
      </w:r>
      <w:r w:rsidR="00A744D3" w:rsidRPr="00582703">
        <w:rPr>
          <w:sz w:val="24"/>
          <w:szCs w:val="24"/>
        </w:rPr>
        <w:t>оделкин</w:t>
      </w:r>
      <w:proofErr w:type="spellEnd"/>
      <w:r w:rsidR="00A744D3" w:rsidRPr="00582703">
        <w:rPr>
          <w:sz w:val="24"/>
          <w:szCs w:val="24"/>
        </w:rPr>
        <w:t>» разработана на основании</w:t>
      </w:r>
      <w:r w:rsidRPr="00582703">
        <w:rPr>
          <w:sz w:val="24"/>
          <w:szCs w:val="24"/>
        </w:rPr>
        <w:t xml:space="preserve"> </w:t>
      </w:r>
      <w:r w:rsidR="00A744D3" w:rsidRPr="00582703">
        <w:rPr>
          <w:sz w:val="24"/>
          <w:szCs w:val="24"/>
        </w:rPr>
        <w:t xml:space="preserve"> </w:t>
      </w:r>
      <w:r w:rsidRPr="00582703">
        <w:rPr>
          <w:sz w:val="24"/>
          <w:szCs w:val="24"/>
        </w:rPr>
        <w:t xml:space="preserve">следующих нормативных </w:t>
      </w:r>
      <w:r w:rsidR="00A744D3" w:rsidRPr="00582703">
        <w:rPr>
          <w:sz w:val="24"/>
          <w:szCs w:val="24"/>
        </w:rPr>
        <w:t xml:space="preserve">              </w:t>
      </w:r>
      <w:r w:rsidRPr="00582703">
        <w:rPr>
          <w:sz w:val="24"/>
          <w:szCs w:val="24"/>
        </w:rPr>
        <w:t xml:space="preserve">документов: 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Федеральный Закон «Об образовании в  РФ» № 273 – ФЗ от 29.12.2012 г.;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Федеральный закон от 31 июля 2020 г. N 304-ФЗ "О внесении изменений в Фед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ральный закон "Об образовании в Российской Федерации" по вопросам воспитания об</w:t>
      </w:r>
      <w:r w:rsidRPr="005545CE">
        <w:rPr>
          <w:rFonts w:cs="Times New Roman"/>
          <w:sz w:val="24"/>
          <w:szCs w:val="24"/>
        </w:rPr>
        <w:t>у</w:t>
      </w:r>
      <w:r w:rsidRPr="005545CE">
        <w:rPr>
          <w:rFonts w:cs="Times New Roman"/>
          <w:sz w:val="24"/>
          <w:szCs w:val="24"/>
        </w:rPr>
        <w:t>чающихся";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Концепция развития дополнительного образования детей до 2030 года (распоряж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ние Правительства РФ от 31.03.2022г. №678-р);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Приказ Министерства просвещения России от 27 июля 2022 г. N 629  «Об утве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ждении Порядка организации и осуществления образовательной деятельности по допо</w:t>
      </w:r>
      <w:r w:rsidRPr="005545CE">
        <w:rPr>
          <w:rFonts w:cs="Times New Roman"/>
          <w:sz w:val="24"/>
          <w:szCs w:val="24"/>
        </w:rPr>
        <w:t>л</w:t>
      </w:r>
      <w:r w:rsidRPr="005545CE">
        <w:rPr>
          <w:rFonts w:cs="Times New Roman"/>
          <w:sz w:val="24"/>
          <w:szCs w:val="24"/>
        </w:rPr>
        <w:t xml:space="preserve">нительным  общеобразовательным  программам»;  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Методические рекомендации по проектированию дополнительных общеобразов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3A0480" w:rsidRPr="005545CE" w:rsidRDefault="003A0480" w:rsidP="00F40C1A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</w:t>
      </w:r>
      <w:r w:rsidRPr="005545CE">
        <w:rPr>
          <w:rFonts w:cs="Times New Roman"/>
          <w:sz w:val="24"/>
          <w:szCs w:val="24"/>
        </w:rPr>
        <w:t>и</w:t>
      </w:r>
      <w:r w:rsidRPr="005545CE">
        <w:rPr>
          <w:rFonts w:cs="Times New Roman"/>
          <w:sz w:val="24"/>
          <w:szCs w:val="24"/>
        </w:rPr>
        <w:t>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3A0480" w:rsidRPr="005545CE" w:rsidRDefault="003A0480" w:rsidP="00F40C1A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 xml:space="preserve"> - Приказ Министерства образования и науки Российской Федерации и Министе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тельных программ».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Закон РБ от 13.12.2013г. №240 – V «Об образовании в Республике Бурятия»;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Концепция развития дополнительного образования детей в Республике Бурятия от 24.08.2015 № 512-р;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>Санитарно-эпидемиологические требования к устройству, содержанию и организ</w:t>
      </w:r>
      <w:r w:rsidRPr="005545CE">
        <w:rPr>
          <w:rFonts w:cs="Times New Roman"/>
          <w:sz w:val="24"/>
          <w:szCs w:val="24"/>
        </w:rPr>
        <w:t>а</w:t>
      </w:r>
      <w:r w:rsidRPr="005545CE">
        <w:rPr>
          <w:rFonts w:cs="Times New Roman"/>
          <w:sz w:val="24"/>
          <w:szCs w:val="24"/>
        </w:rPr>
        <w:t>ции режима работы образовательных организаций дополнительного образования детей (СанПиН 2.4.4.3648 – 20);</w:t>
      </w:r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lastRenderedPageBreak/>
        <w:t>-</w:t>
      </w:r>
      <w:r w:rsidRPr="005545CE">
        <w:rPr>
          <w:rFonts w:cs="Times New Roman"/>
          <w:sz w:val="24"/>
          <w:szCs w:val="24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ские нормативы и требования к обеспечению безопасности и (или) безвредности для ч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 xml:space="preserve">ловека факторов среды обитания». </w:t>
      </w:r>
      <w:proofErr w:type="gramStart"/>
      <w:r w:rsidRPr="005545CE">
        <w:rPr>
          <w:rFonts w:cs="Times New Roman"/>
          <w:sz w:val="24"/>
          <w:szCs w:val="24"/>
        </w:rPr>
        <w:t>(VI.</w:t>
      </w:r>
      <w:proofErr w:type="gramEnd"/>
      <w:r w:rsidRPr="005545CE">
        <w:rPr>
          <w:rFonts w:cs="Times New Roman"/>
          <w:sz w:val="24"/>
          <w:szCs w:val="24"/>
        </w:rPr>
        <w:t xml:space="preserve"> </w:t>
      </w:r>
      <w:proofErr w:type="gramStart"/>
      <w:r w:rsidRPr="005545CE">
        <w:rPr>
          <w:rFonts w:cs="Times New Roman"/>
          <w:sz w:val="24"/>
          <w:szCs w:val="24"/>
        </w:rPr>
        <w:t>Гигиенические нормативы по устройству, соде</w:t>
      </w:r>
      <w:r w:rsidRPr="005545CE">
        <w:rPr>
          <w:rFonts w:cs="Times New Roman"/>
          <w:sz w:val="24"/>
          <w:szCs w:val="24"/>
        </w:rPr>
        <w:t>р</w:t>
      </w:r>
      <w:r w:rsidRPr="005545CE">
        <w:rPr>
          <w:rFonts w:cs="Times New Roman"/>
          <w:sz w:val="24"/>
          <w:szCs w:val="24"/>
        </w:rPr>
        <w:t>жанию и режиму работы организаций воспитания и обучения, отдыха и оздоровления д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тей и молодежи);</w:t>
      </w:r>
      <w:proofErr w:type="gramEnd"/>
    </w:p>
    <w:p w:rsidR="003A0480" w:rsidRPr="005545CE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 xml:space="preserve">Устав МБУ </w:t>
      </w:r>
      <w:proofErr w:type="gramStart"/>
      <w:r w:rsidRPr="005545CE">
        <w:rPr>
          <w:rFonts w:cs="Times New Roman"/>
          <w:sz w:val="24"/>
          <w:szCs w:val="24"/>
        </w:rPr>
        <w:t>ДО</w:t>
      </w:r>
      <w:proofErr w:type="gramEnd"/>
      <w:r w:rsidRPr="005545CE">
        <w:rPr>
          <w:rFonts w:cs="Times New Roman"/>
          <w:sz w:val="24"/>
          <w:szCs w:val="24"/>
        </w:rPr>
        <w:t xml:space="preserve"> «</w:t>
      </w:r>
      <w:proofErr w:type="gramStart"/>
      <w:r w:rsidRPr="005545CE">
        <w:rPr>
          <w:rFonts w:cs="Times New Roman"/>
          <w:sz w:val="24"/>
          <w:szCs w:val="24"/>
        </w:rPr>
        <w:t>Дом</w:t>
      </w:r>
      <w:proofErr w:type="gramEnd"/>
      <w:r w:rsidRPr="005545CE">
        <w:rPr>
          <w:rFonts w:cs="Times New Roman"/>
          <w:sz w:val="24"/>
          <w:szCs w:val="24"/>
        </w:rPr>
        <w:t xml:space="preserve"> творчества Октяб</w:t>
      </w:r>
      <w:r w:rsidR="00F40C1A">
        <w:rPr>
          <w:rFonts w:cs="Times New Roman"/>
          <w:sz w:val="24"/>
          <w:szCs w:val="24"/>
        </w:rPr>
        <w:t>рьского района города Улан-Удэ»;</w:t>
      </w:r>
    </w:p>
    <w:p w:rsidR="003A0480" w:rsidRDefault="003A0480" w:rsidP="003A0480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5545CE">
        <w:rPr>
          <w:rFonts w:cs="Times New Roman"/>
          <w:sz w:val="24"/>
          <w:szCs w:val="24"/>
        </w:rPr>
        <w:t>-</w:t>
      </w:r>
      <w:r w:rsidRPr="005545CE">
        <w:rPr>
          <w:rFonts w:cs="Times New Roman"/>
          <w:sz w:val="24"/>
          <w:szCs w:val="24"/>
        </w:rPr>
        <w:tab/>
        <w:t xml:space="preserve">Положение о структуре, порядке разработки и </w:t>
      </w:r>
      <w:proofErr w:type="gramStart"/>
      <w:r w:rsidRPr="005545CE">
        <w:rPr>
          <w:rFonts w:cs="Times New Roman"/>
          <w:sz w:val="24"/>
          <w:szCs w:val="24"/>
        </w:rPr>
        <w:t>утверждения</w:t>
      </w:r>
      <w:proofErr w:type="gramEnd"/>
      <w:r w:rsidRPr="005545CE">
        <w:rPr>
          <w:rFonts w:cs="Times New Roman"/>
          <w:sz w:val="24"/>
          <w:szCs w:val="24"/>
        </w:rPr>
        <w:t xml:space="preserve"> дополнительных общ</w:t>
      </w:r>
      <w:r w:rsidRPr="005545CE">
        <w:rPr>
          <w:rFonts w:cs="Times New Roman"/>
          <w:sz w:val="24"/>
          <w:szCs w:val="24"/>
        </w:rPr>
        <w:t>е</w:t>
      </w:r>
      <w:r w:rsidRPr="005545CE">
        <w:rPr>
          <w:rFonts w:cs="Times New Roman"/>
          <w:sz w:val="24"/>
          <w:szCs w:val="24"/>
        </w:rPr>
        <w:t>развивающих образовательных программ МБ</w:t>
      </w:r>
      <w:r w:rsidR="00F40C1A">
        <w:rPr>
          <w:rFonts w:cs="Times New Roman"/>
          <w:sz w:val="24"/>
          <w:szCs w:val="24"/>
        </w:rPr>
        <w:t xml:space="preserve">У ДО «ДТОР» приказ  </w:t>
      </w:r>
      <w:r w:rsidRPr="005545CE">
        <w:rPr>
          <w:rFonts w:cs="Times New Roman"/>
          <w:sz w:val="24"/>
          <w:szCs w:val="24"/>
        </w:rPr>
        <w:t>№ 143 от «05» 06 2024 г.</w:t>
      </w:r>
    </w:p>
    <w:p w:rsidR="00F40C1A" w:rsidRDefault="00F40C1A" w:rsidP="00F40C1A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Актуальность программы</w:t>
      </w:r>
      <w:r w:rsidRPr="00FE2CFE">
        <w:rPr>
          <w:rFonts w:cs="Times New Roman"/>
          <w:sz w:val="24"/>
          <w:szCs w:val="24"/>
        </w:rPr>
        <w:t xml:space="preserve"> состоит в том, что программа</w:t>
      </w:r>
      <w:r>
        <w:rPr>
          <w:rFonts w:cs="Times New Roman"/>
          <w:sz w:val="24"/>
          <w:szCs w:val="24"/>
        </w:rPr>
        <w:t xml:space="preserve"> «</w:t>
      </w:r>
      <w:proofErr w:type="spellStart"/>
      <w:r>
        <w:rPr>
          <w:rFonts w:cs="Times New Roman"/>
          <w:sz w:val="24"/>
          <w:szCs w:val="24"/>
        </w:rPr>
        <w:t>Самоделкин</w:t>
      </w:r>
      <w:proofErr w:type="spellEnd"/>
      <w:r w:rsidR="00E07DB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»</w:t>
      </w:r>
      <w:r w:rsidRPr="00FE2CFE">
        <w:rPr>
          <w:rFonts w:cs="Times New Roman"/>
          <w:sz w:val="24"/>
          <w:szCs w:val="24"/>
        </w:rPr>
        <w:t xml:space="preserve"> имеет те</w:t>
      </w:r>
      <w:r w:rsidRPr="00FE2CFE">
        <w:rPr>
          <w:rFonts w:cs="Times New Roman"/>
          <w:sz w:val="24"/>
          <w:szCs w:val="24"/>
        </w:rPr>
        <w:t>х</w:t>
      </w:r>
      <w:r w:rsidRPr="00FE2CFE">
        <w:rPr>
          <w:rFonts w:cs="Times New Roman"/>
          <w:sz w:val="24"/>
          <w:szCs w:val="24"/>
        </w:rPr>
        <w:t>ническую направленность. Технические достижения все быстрее проникают во все сферы человеческой деятельности и вызывают возрастающий интерес детей к современной те</w:t>
      </w:r>
      <w:r w:rsidRPr="00FE2CFE">
        <w:rPr>
          <w:rFonts w:cs="Times New Roman"/>
          <w:sz w:val="24"/>
          <w:szCs w:val="24"/>
        </w:rPr>
        <w:t>х</w:t>
      </w:r>
      <w:r w:rsidRPr="00FE2CFE">
        <w:rPr>
          <w:rFonts w:cs="Times New Roman"/>
          <w:sz w:val="24"/>
          <w:szCs w:val="24"/>
        </w:rPr>
        <w:t>нике. Технические объекты осязаемо близко предстают перед ребенком повсюду в виде десятков окружающих его вещей и предметов: бытовых приборов и аппаратов, игрушек, транспортных, строительных и других машин. Дети познают и принимают мир таким, к</w:t>
      </w:r>
      <w:r w:rsidRPr="00FE2CFE">
        <w:rPr>
          <w:rFonts w:cs="Times New Roman"/>
          <w:sz w:val="24"/>
          <w:szCs w:val="24"/>
        </w:rPr>
        <w:t>а</w:t>
      </w:r>
      <w:r w:rsidRPr="00FE2CFE">
        <w:rPr>
          <w:rFonts w:cs="Times New Roman"/>
          <w:sz w:val="24"/>
          <w:szCs w:val="24"/>
        </w:rPr>
        <w:t>ким его видят, пытаются осмыслит</w:t>
      </w:r>
      <w:r>
        <w:rPr>
          <w:rFonts w:cs="Times New Roman"/>
          <w:sz w:val="24"/>
          <w:szCs w:val="24"/>
        </w:rPr>
        <w:t>ь, осознать, а потом объяснить.</w:t>
      </w:r>
    </w:p>
    <w:p w:rsidR="003A0480" w:rsidRPr="00FE2CFE" w:rsidRDefault="00F40C1A" w:rsidP="003A0480">
      <w:pPr>
        <w:ind w:firstLine="567"/>
        <w:jc w:val="both"/>
        <w:rPr>
          <w:rFonts w:cs="Times New Roman"/>
          <w:sz w:val="24"/>
          <w:szCs w:val="24"/>
        </w:rPr>
      </w:pPr>
      <w:r w:rsidRPr="00F40C1A">
        <w:rPr>
          <w:rFonts w:cs="Times New Roman"/>
          <w:b/>
          <w:sz w:val="24"/>
          <w:szCs w:val="24"/>
        </w:rPr>
        <w:t>Направленность программы.</w:t>
      </w:r>
      <w:r w:rsidRPr="00F40C1A">
        <w:rPr>
          <w:rFonts w:cs="Times New Roman"/>
          <w:sz w:val="24"/>
          <w:szCs w:val="24"/>
        </w:rPr>
        <w:t xml:space="preserve"> </w:t>
      </w:r>
      <w:r w:rsidR="003A0480" w:rsidRPr="00A93DCA">
        <w:rPr>
          <w:rFonts w:cs="Times New Roman"/>
          <w:sz w:val="24"/>
          <w:szCs w:val="24"/>
        </w:rPr>
        <w:t xml:space="preserve">Дополнительная общеразвивающая программа </w:t>
      </w:r>
      <w:r>
        <w:rPr>
          <w:rFonts w:cs="Times New Roman"/>
          <w:sz w:val="24"/>
          <w:szCs w:val="24"/>
        </w:rPr>
        <w:t xml:space="preserve">               </w:t>
      </w:r>
      <w:r w:rsidR="003A0480" w:rsidRPr="00A93DCA">
        <w:rPr>
          <w:rFonts w:cs="Times New Roman"/>
          <w:sz w:val="24"/>
          <w:szCs w:val="24"/>
        </w:rPr>
        <w:t>«</w:t>
      </w:r>
      <w:proofErr w:type="spellStart"/>
      <w:r w:rsidR="003A0480" w:rsidRPr="00A93DCA">
        <w:rPr>
          <w:rFonts w:cs="Times New Roman"/>
          <w:sz w:val="24"/>
          <w:szCs w:val="24"/>
        </w:rPr>
        <w:t>Самоделкин</w:t>
      </w:r>
      <w:proofErr w:type="spellEnd"/>
      <w:r w:rsidR="003A0480" w:rsidRPr="00A93DCA">
        <w:rPr>
          <w:rFonts w:cs="Times New Roman"/>
          <w:sz w:val="24"/>
          <w:szCs w:val="24"/>
        </w:rPr>
        <w:t>» является модифицированной, имеет техническую направленность. Напра</w:t>
      </w:r>
      <w:r w:rsidR="003A0480" w:rsidRPr="00A93DCA">
        <w:rPr>
          <w:rFonts w:cs="Times New Roman"/>
          <w:sz w:val="24"/>
          <w:szCs w:val="24"/>
        </w:rPr>
        <w:t>в</w:t>
      </w:r>
      <w:r w:rsidR="003A0480" w:rsidRPr="00A93DCA">
        <w:rPr>
          <w:rFonts w:cs="Times New Roman"/>
          <w:sz w:val="24"/>
          <w:szCs w:val="24"/>
        </w:rPr>
        <w:t>ленность программы обусловлена тем, что направлена на развитие интереса к технич</w:t>
      </w:r>
      <w:r w:rsidR="003A0480" w:rsidRPr="00A93DCA">
        <w:rPr>
          <w:rFonts w:cs="Times New Roman"/>
          <w:sz w:val="24"/>
          <w:szCs w:val="24"/>
        </w:rPr>
        <w:t>е</w:t>
      </w:r>
      <w:r w:rsidR="003A0480" w:rsidRPr="00A93DCA">
        <w:rPr>
          <w:rFonts w:cs="Times New Roman"/>
          <w:sz w:val="24"/>
          <w:szCs w:val="24"/>
        </w:rPr>
        <w:t>скому моделированию, на освоение обучающимися навыков работы с различными мат</w:t>
      </w:r>
      <w:r w:rsidR="003A0480" w:rsidRPr="00A93DCA">
        <w:rPr>
          <w:rFonts w:cs="Times New Roman"/>
          <w:sz w:val="24"/>
          <w:szCs w:val="24"/>
        </w:rPr>
        <w:t>е</w:t>
      </w:r>
      <w:r w:rsidR="003A0480" w:rsidRPr="00A93DCA">
        <w:rPr>
          <w:rFonts w:cs="Times New Roman"/>
          <w:sz w:val="24"/>
          <w:szCs w:val="24"/>
        </w:rPr>
        <w:t>риалами, инструментами и приспособлениями ручного труда.</w:t>
      </w:r>
    </w:p>
    <w:p w:rsidR="003A0480" w:rsidRPr="00FE2CFE" w:rsidRDefault="003A0480" w:rsidP="003A0480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Педагогическая целесообразность</w:t>
      </w:r>
      <w:r w:rsidRPr="00FE2CFE">
        <w:rPr>
          <w:rFonts w:cs="Times New Roman"/>
          <w:sz w:val="24"/>
          <w:szCs w:val="24"/>
        </w:rPr>
        <w:t xml:space="preserve"> находит своё выражение в том, что хорошо налаженная работа в кружке позволяет формировать у ребят интерес к труду, воспитывает их в духе коллективизма, прививает целеустремленность, творческое и конструкторское мышление, развивает самостоятельность и помогает овладеть различными навыками тр</w:t>
      </w:r>
      <w:r w:rsidRPr="00FE2CFE">
        <w:rPr>
          <w:rFonts w:cs="Times New Roman"/>
          <w:sz w:val="24"/>
          <w:szCs w:val="24"/>
        </w:rPr>
        <w:t>у</w:t>
      </w:r>
      <w:r w:rsidRPr="00FE2CFE">
        <w:rPr>
          <w:rFonts w:cs="Times New Roman"/>
          <w:sz w:val="24"/>
          <w:szCs w:val="24"/>
        </w:rPr>
        <w:t>да.</w:t>
      </w:r>
    </w:p>
    <w:p w:rsidR="003A0480" w:rsidRDefault="003A0480" w:rsidP="003A0480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sz w:val="24"/>
          <w:szCs w:val="24"/>
        </w:rPr>
        <w:t>Существующие программы по техническому творчеству младших школьников д</w:t>
      </w:r>
      <w:r w:rsidRPr="00FE2CFE">
        <w:rPr>
          <w:rFonts w:cs="Times New Roman"/>
          <w:sz w:val="24"/>
          <w:szCs w:val="24"/>
        </w:rPr>
        <w:t>е</w:t>
      </w:r>
      <w:r w:rsidRPr="00FE2CFE">
        <w:rPr>
          <w:rFonts w:cs="Times New Roman"/>
          <w:sz w:val="24"/>
          <w:szCs w:val="24"/>
        </w:rPr>
        <w:t>лают упор на работу детей с конструкторами. Это вполне обоснованно, однако следует учитывать тот факт, что обеспечить детей таковыми нет возможности ни у учреждений дополнительного образования, ни у большинства родителей. В такой ситуации настоящая программа предлагает, как выход из положения, работу с бросовыми материалами.</w:t>
      </w:r>
    </w:p>
    <w:p w:rsidR="00F40C1A" w:rsidRPr="00F40C1A" w:rsidRDefault="00F40C1A" w:rsidP="00F40C1A">
      <w:pPr>
        <w:ind w:firstLine="709"/>
        <w:jc w:val="both"/>
        <w:rPr>
          <w:sz w:val="24"/>
          <w:szCs w:val="24"/>
        </w:rPr>
      </w:pPr>
      <w:r w:rsidRPr="00FE2CFE">
        <w:rPr>
          <w:b/>
          <w:sz w:val="24"/>
          <w:szCs w:val="24"/>
        </w:rPr>
        <w:lastRenderedPageBreak/>
        <w:t>Адресат программы:</w:t>
      </w:r>
      <w:r w:rsidRPr="00FE2CFE">
        <w:rPr>
          <w:sz w:val="24"/>
          <w:szCs w:val="24"/>
        </w:rPr>
        <w:t xml:space="preserve"> Дополнительная общеразвивающая программа </w:t>
      </w:r>
      <w:r>
        <w:rPr>
          <w:sz w:val="24"/>
          <w:szCs w:val="24"/>
        </w:rPr>
        <w:t xml:space="preserve">                </w:t>
      </w:r>
      <w:r w:rsidRPr="00FE2CFE">
        <w:rPr>
          <w:sz w:val="24"/>
          <w:szCs w:val="24"/>
        </w:rPr>
        <w:t>«</w:t>
      </w:r>
      <w:proofErr w:type="spellStart"/>
      <w:r w:rsidRPr="00FE2CFE">
        <w:rPr>
          <w:sz w:val="24"/>
          <w:szCs w:val="24"/>
        </w:rPr>
        <w:t>Самоделкин</w:t>
      </w:r>
      <w:proofErr w:type="spellEnd"/>
      <w:r w:rsidRPr="00FE2CFE">
        <w:rPr>
          <w:sz w:val="24"/>
          <w:szCs w:val="24"/>
        </w:rPr>
        <w:t xml:space="preserve">»  </w:t>
      </w:r>
      <w:r>
        <w:rPr>
          <w:sz w:val="24"/>
          <w:szCs w:val="24"/>
        </w:rPr>
        <w:t>рас</w:t>
      </w:r>
      <w:r w:rsidR="007939FC">
        <w:rPr>
          <w:sz w:val="24"/>
          <w:szCs w:val="24"/>
        </w:rPr>
        <w:t>считана на детей в возрасте от 7</w:t>
      </w:r>
      <w:r>
        <w:rPr>
          <w:sz w:val="24"/>
          <w:szCs w:val="24"/>
        </w:rPr>
        <w:t xml:space="preserve"> до 12 лет, без ограничений к                физическому труду.</w:t>
      </w:r>
    </w:p>
    <w:p w:rsidR="003A0480" w:rsidRPr="00F40C1A" w:rsidRDefault="003A0480" w:rsidP="00F40C1A">
      <w:pPr>
        <w:ind w:firstLine="567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Отличительные особенности</w:t>
      </w:r>
      <w:r w:rsidRPr="00FE2CFE">
        <w:rPr>
          <w:rFonts w:cs="Times New Roman"/>
          <w:sz w:val="24"/>
          <w:szCs w:val="24"/>
        </w:rPr>
        <w:t xml:space="preserve"> данной образовательной программы от уже сущ</w:t>
      </w:r>
      <w:r w:rsidRPr="00FE2CFE">
        <w:rPr>
          <w:rFonts w:cs="Times New Roman"/>
          <w:sz w:val="24"/>
          <w:szCs w:val="24"/>
        </w:rPr>
        <w:t>е</w:t>
      </w:r>
      <w:r w:rsidRPr="00FE2CFE">
        <w:rPr>
          <w:rFonts w:cs="Times New Roman"/>
          <w:sz w:val="24"/>
          <w:szCs w:val="24"/>
        </w:rPr>
        <w:t>ствующих в этой области заключаются в том, что предлагаемая программа в качестве м</w:t>
      </w:r>
      <w:r w:rsidRPr="00FE2CFE">
        <w:rPr>
          <w:rFonts w:cs="Times New Roman"/>
          <w:sz w:val="24"/>
          <w:szCs w:val="24"/>
        </w:rPr>
        <w:t>о</w:t>
      </w:r>
      <w:r w:rsidRPr="00FE2CFE">
        <w:rPr>
          <w:rFonts w:cs="Times New Roman"/>
          <w:sz w:val="24"/>
          <w:szCs w:val="24"/>
        </w:rPr>
        <w:t>тивирующего фактора к занятиям предусматривает изготовление ребятами поделок. Реб</w:t>
      </w:r>
      <w:r w:rsidRPr="00FE2CFE">
        <w:rPr>
          <w:rFonts w:cs="Times New Roman"/>
          <w:sz w:val="24"/>
          <w:szCs w:val="24"/>
        </w:rPr>
        <w:t>я</w:t>
      </w:r>
      <w:r w:rsidRPr="00FE2CFE">
        <w:rPr>
          <w:rFonts w:cs="Times New Roman"/>
          <w:sz w:val="24"/>
          <w:szCs w:val="24"/>
        </w:rPr>
        <w:t>та самостоятельно изготавливают детали поделок и собирают их. Настоящая программа оригинальна тем, что объединяет в себе обучение ребят изготовлению различных поделок из древесины, фанеры и других материалов.</w:t>
      </w:r>
    </w:p>
    <w:p w:rsidR="003A0480" w:rsidRPr="00FE2CFE" w:rsidRDefault="003A0480" w:rsidP="003A0480">
      <w:pPr>
        <w:pStyle w:val="a3"/>
        <w:ind w:firstLine="0"/>
        <w:rPr>
          <w:b/>
          <w:sz w:val="24"/>
          <w:szCs w:val="24"/>
        </w:rPr>
      </w:pPr>
      <w:r w:rsidRPr="00FE2C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FE2CFE">
        <w:rPr>
          <w:b/>
          <w:sz w:val="24"/>
          <w:szCs w:val="24"/>
        </w:rPr>
        <w:t>Особенности организации образовательного процесса:</w:t>
      </w:r>
    </w:p>
    <w:p w:rsidR="003A0480" w:rsidRPr="00FE2CFE" w:rsidRDefault="003A0480" w:rsidP="003A0480">
      <w:pPr>
        <w:spacing w:after="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Для успешной реализации программы используются различные методы обучения: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объяснительно-иллюстративный;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репродуктивный;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частично поисковый;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метод практической деятельности;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метод проектной деятельности;</w:t>
      </w:r>
    </w:p>
    <w:p w:rsidR="003A0480" w:rsidRPr="00FE2CFE" w:rsidRDefault="003A0480" w:rsidP="003A0480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iCs/>
          <w:sz w:val="24"/>
          <w:szCs w:val="24"/>
        </w:rPr>
        <w:t>метод проблемного обучения.</w:t>
      </w:r>
    </w:p>
    <w:p w:rsidR="003A0480" w:rsidRPr="00FE2CFE" w:rsidRDefault="003A0480" w:rsidP="003A0480">
      <w:pPr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</w:rPr>
      </w:pPr>
      <w:r w:rsidRPr="00FE2CFE">
        <w:rPr>
          <w:rFonts w:eastAsia="Times New Roman"/>
          <w:b/>
          <w:sz w:val="24"/>
          <w:szCs w:val="24"/>
        </w:rPr>
        <w:t>Формы организации учебной деятельности: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индивидуальные;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групповые;</w:t>
      </w:r>
    </w:p>
    <w:p w:rsidR="003A0480" w:rsidRPr="00FE2CFE" w:rsidRDefault="003A0480" w:rsidP="003A0480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FE2CFE">
        <w:rPr>
          <w:rFonts w:eastAsia="Times New Roman"/>
          <w:sz w:val="24"/>
          <w:szCs w:val="24"/>
        </w:rPr>
        <w:t>парные;</w:t>
      </w:r>
    </w:p>
    <w:p w:rsidR="003A0480" w:rsidRPr="00FE2CFE" w:rsidRDefault="003A0480" w:rsidP="003A0480">
      <w:pPr>
        <w:pStyle w:val="a3"/>
        <w:ind w:firstLine="0"/>
        <w:rPr>
          <w:sz w:val="24"/>
          <w:szCs w:val="24"/>
        </w:rPr>
      </w:pPr>
      <w:r w:rsidRPr="00FE2CFE">
        <w:rPr>
          <w:sz w:val="24"/>
          <w:szCs w:val="24"/>
        </w:rPr>
        <w:t>Группы сверстников д</w:t>
      </w:r>
      <w:r>
        <w:rPr>
          <w:sz w:val="24"/>
          <w:szCs w:val="24"/>
        </w:rPr>
        <w:t xml:space="preserve">о  12 человек в соответствии с количеством </w:t>
      </w:r>
      <w:r w:rsidR="00D0698B">
        <w:rPr>
          <w:sz w:val="24"/>
          <w:szCs w:val="24"/>
        </w:rPr>
        <w:t>рабочих</w:t>
      </w:r>
      <w:r>
        <w:rPr>
          <w:sz w:val="24"/>
          <w:szCs w:val="24"/>
        </w:rPr>
        <w:t xml:space="preserve"> мест. </w:t>
      </w:r>
      <w:r w:rsidRPr="00FE2CFE">
        <w:rPr>
          <w:sz w:val="24"/>
          <w:szCs w:val="24"/>
        </w:rPr>
        <w:t xml:space="preserve">Состав </w:t>
      </w:r>
      <w:r w:rsidRPr="00582703">
        <w:rPr>
          <w:sz w:val="24"/>
          <w:szCs w:val="24"/>
        </w:rPr>
        <w:t xml:space="preserve">группы </w:t>
      </w:r>
      <w:r w:rsidR="00582703" w:rsidRPr="00582703">
        <w:rPr>
          <w:sz w:val="24"/>
          <w:szCs w:val="24"/>
        </w:rPr>
        <w:t>постоянный</w:t>
      </w:r>
      <w:r w:rsidRPr="00582703">
        <w:rPr>
          <w:sz w:val="24"/>
          <w:szCs w:val="24"/>
        </w:rPr>
        <w:t>.</w:t>
      </w:r>
      <w:r w:rsidRPr="00FE2CFE">
        <w:rPr>
          <w:sz w:val="24"/>
          <w:szCs w:val="24"/>
        </w:rPr>
        <w:t xml:space="preserve"> Занятия групповые. Теория, безопасность, практика.</w:t>
      </w:r>
    </w:p>
    <w:p w:rsidR="003A0480" w:rsidRPr="00582703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 xml:space="preserve">Форма обучения: </w:t>
      </w:r>
      <w:r>
        <w:rPr>
          <w:rFonts w:cs="Times New Roman"/>
          <w:sz w:val="24"/>
          <w:szCs w:val="24"/>
        </w:rPr>
        <w:t>О</w:t>
      </w:r>
      <w:r w:rsidRPr="00FE2CFE">
        <w:rPr>
          <w:rFonts w:cs="Times New Roman"/>
          <w:sz w:val="24"/>
          <w:szCs w:val="24"/>
        </w:rPr>
        <w:t>чная.</w:t>
      </w:r>
      <w:r>
        <w:rPr>
          <w:rFonts w:cs="Times New Roman"/>
          <w:sz w:val="24"/>
          <w:szCs w:val="24"/>
        </w:rPr>
        <w:t xml:space="preserve"> Занятия проходят в</w:t>
      </w:r>
      <w:r w:rsidR="00D0698B">
        <w:rPr>
          <w:rFonts w:cs="Times New Roman"/>
          <w:sz w:val="24"/>
          <w:szCs w:val="24"/>
        </w:rPr>
        <w:t xml:space="preserve"> столярной</w:t>
      </w:r>
      <w:r>
        <w:rPr>
          <w:rFonts w:cs="Times New Roman"/>
          <w:sz w:val="24"/>
          <w:szCs w:val="24"/>
        </w:rPr>
        <w:t xml:space="preserve"> мастерской.</w:t>
      </w:r>
      <w:r w:rsidR="004E68B7">
        <w:rPr>
          <w:rFonts w:cs="Times New Roman"/>
          <w:sz w:val="24"/>
          <w:szCs w:val="24"/>
        </w:rPr>
        <w:t xml:space="preserve"> </w:t>
      </w:r>
      <w:r w:rsidR="004E68B7" w:rsidRPr="00582703">
        <w:rPr>
          <w:rFonts w:cs="Times New Roman"/>
          <w:sz w:val="24"/>
          <w:szCs w:val="24"/>
        </w:rPr>
        <w:t>В случае небл</w:t>
      </w:r>
      <w:r w:rsidR="004E68B7" w:rsidRPr="00582703">
        <w:rPr>
          <w:rFonts w:cs="Times New Roman"/>
          <w:sz w:val="24"/>
          <w:szCs w:val="24"/>
        </w:rPr>
        <w:t>а</w:t>
      </w:r>
      <w:r w:rsidR="004E68B7" w:rsidRPr="00582703">
        <w:rPr>
          <w:rFonts w:cs="Times New Roman"/>
          <w:sz w:val="24"/>
          <w:szCs w:val="24"/>
        </w:rPr>
        <w:t>гоприятной эпидемиологической обстановки занятия могут проходить с использованием дистанционных образовательных технологий.</w:t>
      </w:r>
    </w:p>
    <w:p w:rsidR="003A0480" w:rsidRPr="00FE2CFE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 xml:space="preserve">Уровень программы: </w:t>
      </w:r>
      <w:r w:rsidR="004E68B7" w:rsidRPr="00582703">
        <w:rPr>
          <w:rFonts w:cs="Times New Roman"/>
          <w:sz w:val="24"/>
          <w:szCs w:val="24"/>
        </w:rPr>
        <w:t>стартовый</w:t>
      </w:r>
      <w:r w:rsidR="00142615">
        <w:rPr>
          <w:rFonts w:cs="Times New Roman"/>
          <w:sz w:val="24"/>
          <w:szCs w:val="24"/>
        </w:rPr>
        <w:t>,</w:t>
      </w:r>
      <w:r w:rsidR="00E07DB6">
        <w:rPr>
          <w:rFonts w:cs="Times New Roman"/>
          <w:sz w:val="24"/>
          <w:szCs w:val="24"/>
        </w:rPr>
        <w:t xml:space="preserve"> Срок обучения 2</w:t>
      </w:r>
      <w:r>
        <w:rPr>
          <w:rFonts w:cs="Times New Roman"/>
          <w:sz w:val="24"/>
          <w:szCs w:val="24"/>
        </w:rPr>
        <w:t>год.</w:t>
      </w:r>
    </w:p>
    <w:p w:rsidR="003A0480" w:rsidRPr="00FE2CFE" w:rsidRDefault="003A0480" w:rsidP="003A0480">
      <w:pPr>
        <w:ind w:firstLine="360"/>
        <w:jc w:val="both"/>
        <w:rPr>
          <w:rFonts w:cs="Times New Roman"/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Объем программы:</w:t>
      </w:r>
      <w:r w:rsidRPr="00FE2CFE">
        <w:rPr>
          <w:rFonts w:cs="Times New Roman"/>
          <w:sz w:val="24"/>
          <w:szCs w:val="24"/>
        </w:rPr>
        <w:t xml:space="preserve"> </w:t>
      </w:r>
      <w:r w:rsidR="004E68B7">
        <w:rPr>
          <w:rFonts w:cs="Times New Roman"/>
          <w:sz w:val="24"/>
          <w:szCs w:val="24"/>
        </w:rPr>
        <w:t>с</w:t>
      </w:r>
      <w:r w:rsidR="00E07DB6">
        <w:rPr>
          <w:rFonts w:cs="Times New Roman"/>
          <w:sz w:val="24"/>
          <w:szCs w:val="24"/>
        </w:rPr>
        <w:t>рок обучения два</w:t>
      </w:r>
      <w:r w:rsidR="00D0698B">
        <w:rPr>
          <w:rFonts w:cs="Times New Roman"/>
          <w:sz w:val="24"/>
          <w:szCs w:val="24"/>
        </w:rPr>
        <w:t xml:space="preserve"> год</w:t>
      </w:r>
      <w:r w:rsidR="00E07DB6">
        <w:rPr>
          <w:rFonts w:cs="Times New Roman"/>
          <w:sz w:val="24"/>
          <w:szCs w:val="24"/>
        </w:rPr>
        <w:t>а, программа рассчитана  на 288</w:t>
      </w:r>
      <w:r w:rsidR="004E68B7">
        <w:rPr>
          <w:rFonts w:cs="Times New Roman"/>
          <w:sz w:val="24"/>
          <w:szCs w:val="24"/>
        </w:rPr>
        <w:t xml:space="preserve"> часа.</w:t>
      </w:r>
    </w:p>
    <w:p w:rsidR="003A0480" w:rsidRPr="00FE2CFE" w:rsidRDefault="003A0480" w:rsidP="003A0480">
      <w:pPr>
        <w:ind w:firstLine="360"/>
        <w:jc w:val="both"/>
        <w:rPr>
          <w:sz w:val="24"/>
          <w:szCs w:val="24"/>
        </w:rPr>
      </w:pPr>
      <w:r w:rsidRPr="00FE2CFE">
        <w:rPr>
          <w:rFonts w:cs="Times New Roman"/>
          <w:b/>
          <w:sz w:val="24"/>
          <w:szCs w:val="24"/>
        </w:rPr>
        <w:t>Режим занятий:</w:t>
      </w:r>
      <w:r w:rsidR="004E68B7">
        <w:rPr>
          <w:rFonts w:cs="Times New Roman"/>
          <w:sz w:val="24"/>
          <w:szCs w:val="24"/>
        </w:rPr>
        <w:t xml:space="preserve"> </w:t>
      </w:r>
      <w:r w:rsidRPr="00FE2CFE">
        <w:rPr>
          <w:rFonts w:cs="Times New Roman"/>
          <w:sz w:val="24"/>
          <w:szCs w:val="24"/>
        </w:rPr>
        <w:t xml:space="preserve"> </w:t>
      </w:r>
      <w:r w:rsidR="004E68B7">
        <w:rPr>
          <w:sz w:val="24"/>
          <w:szCs w:val="24"/>
        </w:rPr>
        <w:t xml:space="preserve"> два занятия</w:t>
      </w:r>
      <w:r w:rsidR="004E1E9D">
        <w:rPr>
          <w:sz w:val="24"/>
          <w:szCs w:val="24"/>
        </w:rPr>
        <w:t xml:space="preserve"> в неделю</w:t>
      </w:r>
      <w:r w:rsidR="00206B6A">
        <w:rPr>
          <w:sz w:val="24"/>
          <w:szCs w:val="24"/>
        </w:rPr>
        <w:t xml:space="preserve"> по два часа</w:t>
      </w:r>
      <w:r w:rsidR="004E68B7">
        <w:rPr>
          <w:sz w:val="24"/>
          <w:szCs w:val="24"/>
        </w:rPr>
        <w:t>.  Длительность одного занятия</w:t>
      </w:r>
      <w:r w:rsidR="004E1E9D">
        <w:rPr>
          <w:sz w:val="24"/>
          <w:szCs w:val="24"/>
        </w:rPr>
        <w:t xml:space="preserve"> 40 мин</w:t>
      </w:r>
      <w:r w:rsidRPr="00FE2CFE">
        <w:rPr>
          <w:sz w:val="24"/>
          <w:szCs w:val="24"/>
        </w:rPr>
        <w:t xml:space="preserve">. </w:t>
      </w:r>
    </w:p>
    <w:p w:rsidR="003A0480" w:rsidRPr="004E68B7" w:rsidRDefault="003A0480" w:rsidP="003A0480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</w:t>
      </w:r>
      <w:r w:rsidRPr="00FE2CFE">
        <w:rPr>
          <w:rFonts w:cs="Times New Roman"/>
          <w:b/>
          <w:sz w:val="24"/>
          <w:szCs w:val="24"/>
        </w:rPr>
        <w:t>Цель программы:</w:t>
      </w:r>
      <w:r w:rsidR="00046251">
        <w:rPr>
          <w:rFonts w:cs="Times New Roman"/>
          <w:b/>
          <w:sz w:val="24"/>
          <w:szCs w:val="24"/>
        </w:rPr>
        <w:t xml:space="preserve"> </w:t>
      </w:r>
      <w:r w:rsidRPr="00046251">
        <w:rPr>
          <w:rFonts w:cs="Times New Roman"/>
          <w:sz w:val="24"/>
          <w:szCs w:val="24"/>
        </w:rPr>
        <w:t>сформировать навык творить своими руками с помощью инстр</w:t>
      </w:r>
      <w:r w:rsidRPr="00046251">
        <w:rPr>
          <w:rFonts w:cs="Times New Roman"/>
          <w:sz w:val="24"/>
          <w:szCs w:val="24"/>
        </w:rPr>
        <w:t>у</w:t>
      </w:r>
      <w:r w:rsidRPr="00046251">
        <w:rPr>
          <w:rFonts w:cs="Times New Roman"/>
          <w:sz w:val="24"/>
          <w:szCs w:val="24"/>
        </w:rPr>
        <w:t>ментов.</w:t>
      </w:r>
    </w:p>
    <w:p w:rsidR="003A0480" w:rsidRPr="00FE2CFE" w:rsidRDefault="003A0480" w:rsidP="003A0480">
      <w:pPr>
        <w:spacing w:line="259" w:lineRule="auto"/>
        <w:rPr>
          <w:b/>
          <w:sz w:val="24"/>
          <w:szCs w:val="24"/>
        </w:rPr>
      </w:pPr>
      <w:r w:rsidRPr="00FE2CFE">
        <w:rPr>
          <w:b/>
          <w:sz w:val="24"/>
          <w:szCs w:val="24"/>
        </w:rPr>
        <w:lastRenderedPageBreak/>
        <w:t xml:space="preserve">     Задачи программы: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 xml:space="preserve"> Предметные</w:t>
      </w:r>
      <w:r w:rsidR="00582703" w:rsidRPr="00582703">
        <w:rPr>
          <w:b/>
          <w:sz w:val="24"/>
          <w:szCs w:val="24"/>
        </w:rPr>
        <w:t>: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выработка трудовых навыков и обучение приемам работы с инструментами;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обучение умению планирования своей работы;</w:t>
      </w:r>
    </w:p>
    <w:p w:rsidR="00582703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 xml:space="preserve">- обучение приемам и технологии </w:t>
      </w:r>
      <w:r w:rsidRPr="00582703">
        <w:rPr>
          <w:sz w:val="24"/>
          <w:szCs w:val="24"/>
        </w:rPr>
        <w:t>изготовления несложных поделок.</w:t>
      </w:r>
      <w:r w:rsidR="00582703">
        <w:rPr>
          <w:sz w:val="24"/>
          <w:szCs w:val="24"/>
        </w:rPr>
        <w:t xml:space="preserve">                               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 xml:space="preserve"> </w:t>
      </w:r>
      <w:proofErr w:type="spellStart"/>
      <w:r w:rsidRPr="00582703">
        <w:rPr>
          <w:b/>
          <w:sz w:val="24"/>
          <w:szCs w:val="24"/>
        </w:rPr>
        <w:t>Метапредметные</w:t>
      </w:r>
      <w:proofErr w:type="spellEnd"/>
      <w:r w:rsidR="00582703" w:rsidRPr="00582703">
        <w:rPr>
          <w:b/>
          <w:sz w:val="24"/>
          <w:szCs w:val="24"/>
        </w:rPr>
        <w:t>: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развитие у детей технического мышления;</w:t>
      </w:r>
    </w:p>
    <w:p w:rsidR="003A0480" w:rsidRPr="00FE2CFE" w:rsidRDefault="003A0480" w:rsidP="003A0480">
      <w:pPr>
        <w:spacing w:line="259" w:lineRule="auto"/>
        <w:rPr>
          <w:sz w:val="24"/>
          <w:szCs w:val="24"/>
        </w:rPr>
      </w:pPr>
      <w:r w:rsidRPr="00FE2CFE">
        <w:rPr>
          <w:sz w:val="24"/>
          <w:szCs w:val="24"/>
        </w:rPr>
        <w:t>- развитие образного мышления;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создание условий к саморазвитию учащихся.</w:t>
      </w:r>
    </w:p>
    <w:p w:rsidR="003A0480" w:rsidRPr="00582703" w:rsidRDefault="00A744D3" w:rsidP="003A0480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Личностные</w:t>
      </w:r>
      <w:r w:rsidR="00582703" w:rsidRPr="00582703">
        <w:rPr>
          <w:b/>
          <w:sz w:val="24"/>
          <w:szCs w:val="24"/>
        </w:rPr>
        <w:t>: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воспитание уважения к труду и людям труда;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формирование чувства коллективизма;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>- воспитание чувства самоконтроля;</w:t>
      </w:r>
    </w:p>
    <w:p w:rsidR="003A0480" w:rsidRPr="002E51EA" w:rsidRDefault="003A0480" w:rsidP="003A0480">
      <w:pPr>
        <w:spacing w:line="259" w:lineRule="auto"/>
        <w:rPr>
          <w:sz w:val="24"/>
          <w:szCs w:val="24"/>
        </w:rPr>
      </w:pPr>
      <w:r w:rsidRPr="002E51EA">
        <w:rPr>
          <w:sz w:val="24"/>
          <w:szCs w:val="24"/>
        </w:rPr>
        <w:t xml:space="preserve">- воспитание чувства гражданственности. </w:t>
      </w:r>
    </w:p>
    <w:p w:rsidR="003A0480" w:rsidRDefault="003A0480" w:rsidP="003A0480">
      <w:pPr>
        <w:spacing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</w:t>
      </w:r>
    </w:p>
    <w:p w:rsidR="007C1D25" w:rsidRDefault="007C1D25" w:rsidP="007C1D2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autoSpaceDN w:val="0"/>
        <w:spacing w:before="100" w:after="100"/>
        <w:textAlignment w:val="baseline"/>
        <w:rPr>
          <w:rFonts w:eastAsia="Times New Roman" w:cs="Times New Roman"/>
          <w:b/>
          <w:sz w:val="24"/>
          <w:szCs w:val="24"/>
        </w:rPr>
      </w:pPr>
      <w:r w:rsidRPr="007C1D25">
        <w:rPr>
          <w:rFonts w:eastAsia="Times New Roman" w:cs="Times New Roman"/>
        </w:rPr>
        <w:t xml:space="preserve">                        </w:t>
      </w:r>
      <w:r>
        <w:rPr>
          <w:rFonts w:eastAsia="Times New Roman" w:cs="Times New Roman"/>
        </w:rPr>
        <w:t xml:space="preserve">          </w:t>
      </w:r>
      <w:r w:rsidRPr="007C1D25">
        <w:rPr>
          <w:rFonts w:eastAsia="Times New Roman" w:cs="Times New Roman"/>
        </w:rPr>
        <w:t xml:space="preserve">    </w:t>
      </w:r>
      <w:r w:rsidRPr="007C1D25">
        <w:rPr>
          <w:rFonts w:eastAsia="Times New Roman" w:cs="Times New Roman"/>
          <w:b/>
          <w:sz w:val="24"/>
          <w:szCs w:val="24"/>
        </w:rPr>
        <w:t xml:space="preserve">УЧЕБНО-ТЕМАТИЧЕСКИЙ ПЛАН </w:t>
      </w:r>
    </w:p>
    <w:p w:rsidR="007C1D25" w:rsidRPr="007C1D25" w:rsidRDefault="007C1D25" w:rsidP="007C1D2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autoSpaceDN w:val="0"/>
        <w:spacing w:before="100" w:after="100"/>
        <w:textAlignment w:val="baseline"/>
        <w:rPr>
          <w:rFonts w:ascii="Courier New" w:eastAsia="Times New Roman" w:hAnsi="Courier New" w:cs="Courier New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Первый год обучения, </w:t>
      </w:r>
      <w:r w:rsidRPr="007C1D25">
        <w:rPr>
          <w:rFonts w:eastAsia="Times New Roman" w:cs="Times New Roman"/>
          <w:b/>
          <w:sz w:val="24"/>
          <w:szCs w:val="24"/>
        </w:rPr>
        <w:t xml:space="preserve">на 144 часа.    </w:t>
      </w:r>
    </w:p>
    <w:p w:rsidR="007C1D25" w:rsidRPr="007C1D25" w:rsidRDefault="007C1D25" w:rsidP="007C1D2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autoSpaceDN w:val="0"/>
        <w:spacing w:before="100" w:after="100"/>
        <w:jc w:val="center"/>
        <w:textAlignment w:val="baseline"/>
        <w:rPr>
          <w:rFonts w:eastAsia="Times New Roman" w:cs="Times New Roman"/>
          <w:b/>
          <w:sz w:val="24"/>
          <w:szCs w:val="24"/>
        </w:rPr>
      </w:pPr>
      <w:r w:rsidRPr="007C1D25">
        <w:rPr>
          <w:rFonts w:eastAsia="Times New Roman" w:cs="Times New Roman"/>
          <w:b/>
          <w:sz w:val="24"/>
          <w:szCs w:val="24"/>
        </w:rPr>
        <w:t>дополнительной общеразвивающей программы.</w:t>
      </w:r>
    </w:p>
    <w:p w:rsidR="007C1D25" w:rsidRPr="007C1D25" w:rsidRDefault="007C1D25" w:rsidP="007C1D2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uppressAutoHyphens/>
        <w:autoSpaceDN w:val="0"/>
        <w:spacing w:before="100" w:after="100"/>
        <w:jc w:val="center"/>
        <w:textAlignment w:val="baseline"/>
        <w:rPr>
          <w:rFonts w:eastAsia="Times New Roman" w:cs="Times New Roman"/>
          <w:b/>
          <w:sz w:val="24"/>
          <w:szCs w:val="24"/>
        </w:rPr>
      </w:pPr>
      <w:r w:rsidRPr="007C1D25">
        <w:rPr>
          <w:rFonts w:eastAsia="Times New Roman" w:cs="Times New Roman"/>
          <w:b/>
          <w:sz w:val="24"/>
          <w:szCs w:val="24"/>
        </w:rPr>
        <w:t>«</w:t>
      </w:r>
      <w:proofErr w:type="spellStart"/>
      <w:r w:rsidRPr="007C1D25">
        <w:rPr>
          <w:rFonts w:eastAsia="Times New Roman" w:cs="Times New Roman"/>
          <w:b/>
          <w:sz w:val="24"/>
          <w:szCs w:val="24"/>
        </w:rPr>
        <w:t>Самоделкин</w:t>
      </w:r>
      <w:proofErr w:type="spellEnd"/>
      <w:r w:rsidRPr="007C1D25">
        <w:rPr>
          <w:rFonts w:eastAsia="Times New Roman" w:cs="Times New Roman"/>
          <w:b/>
          <w:sz w:val="24"/>
          <w:szCs w:val="24"/>
        </w:rPr>
        <w:t>»</w:t>
      </w:r>
    </w:p>
    <w:tbl>
      <w:tblPr>
        <w:tblW w:w="5092" w:type="pct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6"/>
        <w:gridCol w:w="3955"/>
        <w:gridCol w:w="916"/>
        <w:gridCol w:w="1047"/>
        <w:gridCol w:w="1043"/>
        <w:gridCol w:w="1963"/>
      </w:tblGrid>
      <w:tr w:rsidR="007C1D25" w:rsidRPr="007C1D25" w:rsidTr="001A65F1"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gramStart"/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</w:t>
            </w:r>
            <w:proofErr w:type="gramEnd"/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0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Наименование моделей/тем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Общее кол-во </w:t>
            </w:r>
            <w:proofErr w:type="gramStart"/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ч</w:t>
            </w:r>
            <w:proofErr w:type="gramEnd"/>
          </w:p>
        </w:tc>
        <w:tc>
          <w:tcPr>
            <w:tcW w:w="10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Аудиторные занятия, </w:t>
            </w:r>
            <w:proofErr w:type="gramStart"/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ч</w:t>
            </w:r>
            <w:proofErr w:type="gramEnd"/>
          </w:p>
        </w:tc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Формы контроля</w:t>
            </w:r>
          </w:p>
        </w:tc>
      </w:tr>
      <w:tr w:rsidR="007C1D25" w:rsidRPr="007C1D25" w:rsidTr="001A65F1">
        <w:tc>
          <w:tcPr>
            <w:tcW w:w="3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3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практика</w:t>
            </w:r>
          </w:p>
        </w:tc>
        <w:tc>
          <w:tcPr>
            <w:tcW w:w="10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3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Модуль 1 Ручной инструмент.</w:t>
            </w:r>
          </w:p>
        </w:tc>
        <w:tc>
          <w:tcPr>
            <w:tcW w:w="47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3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Тема 1.  Правила безопасности.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 xml:space="preserve">Опрос и тест на бумажном носителе (отметить, что нельзя делать при работе инструментом). </w:t>
            </w:r>
          </w:p>
        </w:tc>
      </w:tr>
      <w:tr w:rsidR="007C1D25" w:rsidRPr="007C1D25" w:rsidTr="001A65F1">
        <w:trPr>
          <w:trHeight w:val="1044"/>
        </w:trPr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Тема 2. Работа инструментом «Первый навык».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Пробы в рамках урока.</w:t>
            </w: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Cs/>
                <w:color w:val="000000"/>
                <w:kern w:val="1"/>
                <w:sz w:val="24"/>
                <w:szCs w:val="24"/>
                <w:lang w:eastAsia="zh-CN"/>
              </w:rPr>
              <w:t>Модуль 2. Мои поделки.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  <w:t>Индивидуальное занятие по изготовлению поделки в рамках запланированного урока.</w:t>
            </w: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«Швабра»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«Скамейка»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 «Вешалка»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«Скворечник»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Разделочная доска с выжиганием узоров»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«Сундучок, шкатулка с выжиганием узоров»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Модуль 3 Электроинструменты.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i/>
                <w:iCs/>
                <w:kern w:val="3"/>
                <w:sz w:val="24"/>
                <w:szCs w:val="24"/>
                <w:lang w:eastAsia="zh-CN"/>
              </w:rPr>
            </w:pP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i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Тема 1.  Инструмент и его возможности.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Опрос тест на бумажном носителе, с вариантами ответов.</w:t>
            </w: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Тема 2. Назначение инструмента и его безопасное использование.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Опрос тест на бумажном носителе, с вариантами ответов.</w:t>
            </w:r>
          </w:p>
        </w:tc>
      </w:tr>
      <w:tr w:rsidR="007C1D25" w:rsidRPr="007C1D25" w:rsidTr="001A65F1">
        <w:tc>
          <w:tcPr>
            <w:tcW w:w="36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3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47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53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3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suppressAutoHyphens/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C1D25">
              <w:rPr>
                <w:rFonts w:eastAsia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100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D25" w:rsidRPr="007C1D25" w:rsidRDefault="007C1D25" w:rsidP="007C1D2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</w:tr>
    </w:tbl>
    <w:p w:rsidR="007C1D25" w:rsidRDefault="007C1D25" w:rsidP="007C1D25">
      <w:pPr>
        <w:spacing w:line="259" w:lineRule="auto"/>
        <w:rPr>
          <w:rFonts w:eastAsia="Times New Roman" w:cs="Times New Roman"/>
          <w:caps/>
          <w:szCs w:val="28"/>
        </w:rPr>
      </w:pPr>
    </w:p>
    <w:p w:rsidR="007C1D25" w:rsidRDefault="007C1D25" w:rsidP="007C1D25">
      <w:pPr>
        <w:spacing w:line="259" w:lineRule="auto"/>
        <w:rPr>
          <w:rFonts w:eastAsia="Times New Roman" w:cs="Times New Roman"/>
          <w:caps/>
          <w:szCs w:val="28"/>
        </w:rPr>
      </w:pPr>
    </w:p>
    <w:p w:rsidR="007C1D25" w:rsidRDefault="007C1D25" w:rsidP="007C1D25">
      <w:pPr>
        <w:spacing w:line="259" w:lineRule="auto"/>
        <w:rPr>
          <w:rFonts w:eastAsia="Times New Roman" w:cs="Times New Roman"/>
          <w:caps/>
          <w:szCs w:val="28"/>
        </w:rPr>
      </w:pPr>
    </w:p>
    <w:p w:rsidR="007C1D25" w:rsidRPr="007C1D25" w:rsidRDefault="007C1D25" w:rsidP="007C1D25">
      <w:pPr>
        <w:spacing w:line="259" w:lineRule="auto"/>
        <w:rPr>
          <w:rFonts w:eastAsia="Times New Roman" w:cs="Times New Roman"/>
          <w:caps/>
          <w:szCs w:val="28"/>
        </w:rPr>
      </w:pPr>
    </w:p>
    <w:tbl>
      <w:tblPr>
        <w:tblW w:w="5092" w:type="pct"/>
        <w:tblInd w:w="-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2856"/>
        <w:gridCol w:w="1790"/>
        <w:gridCol w:w="2614"/>
      </w:tblGrid>
      <w:tr w:rsidR="007C1D25" w:rsidRPr="007C1D25" w:rsidTr="001A65F1">
        <w:tc>
          <w:tcPr>
            <w:tcW w:w="4853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7C1D25">
              <w:rPr>
                <w:rFonts w:eastAsia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sz w:val="24"/>
                <w:szCs w:val="24"/>
              </w:rPr>
              <w:t>Результат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Тема 1.  Правила бе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з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опасности.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Инструмент, его пр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надлежность и назнач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ние.  Правила безопасн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сти.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Знает инструменты, их принадлежность и назначение</w:t>
            </w:r>
          </w:p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Знает технику безопа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ности при работе с 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струментом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Тема 2. Работа и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струментом «Пе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р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вый навык».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Выполнение 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сложных пра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тических зан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я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тий под контр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лем педагога.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Умеет правильно де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жать ручной  инстр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мент и применять его при выполнении задания.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Тема 3. Мои поделки.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поделку, кот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рую будем делать на уроке, выбираем необх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димый инструмент. 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Работа в  общей группе или по командам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, в з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висимости от задания и сло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ж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ности поделки.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Умеет работать в 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манде, принимает 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тивное участие,</w:t>
            </w:r>
          </w:p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Подбирает инструмент необходимый для поде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л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ки.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«Швабра»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поделку «шва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б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ра», выбираем инстр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мент: пила, рашпиль,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шуруповерт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 набором сверил, отвертка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стовая</w:t>
            </w:r>
            <w:proofErr w:type="spellEnd"/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Группа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разбив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ет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ся на кома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ды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, делаем з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готовки для швабры.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Поделка «Швабра». В количестве по одной с каждой группы.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«Скамейка»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поделку «ск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мейка» выбираем 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струмент: пила,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шур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со сверлами и битами, молоток, кия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ка, рашпиль.</w:t>
            </w:r>
            <w:proofErr w:type="gramEnd"/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Группа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разбив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ет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ся на кома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ды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, делаем з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готов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ки для скамейки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Поделка «Скамейка» 2 шт.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 «Вешалка»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поделку «веша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л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ка» выбираем инстр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мент: пила,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шуруповерт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со сверлами и битами, киянка, рашпиль.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группа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разбив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ет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ся на команды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по два человека, делаем поделку.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Поделка «вешалка». В количестве по одной с каждой группы.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«Скворе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ч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ник»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proofErr w:type="gram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поделку «скв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речник», выбираем 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струмент: пила,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шур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 набором бит и сверил, рулетка, мол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ток,  рашпиль, лобзик.</w:t>
            </w:r>
            <w:proofErr w:type="gramEnd"/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Группа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разбив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ется на группы, делаем загото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в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ки для поделки и собираем.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Поделка «скворечник». В количестве по одной с каждой группы.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Разделочная доска с выжиганием узоров»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Изучаем поделку </w:t>
            </w:r>
            <w:r w:rsidRPr="007C1D2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«разд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лочная доска с выжиг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нием узоров», выбираем инструмент: лобзик,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руповерт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 набором св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рил, циркуль, рулетка,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выжигатель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Поделка «разделочная доска с выжиганием узоров», количество-по одной с учащегося. 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Поделка «Сундучок, шкатулка с выжиг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нием узоров»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Изучаем поделку «Сунд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у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чок, шкатулка с выж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ганием узоров».</w:t>
            </w:r>
            <w:r w:rsidRPr="007C1D2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Выбир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ем инструмент:</w:t>
            </w:r>
            <w:r w:rsidRPr="007C1D2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лобзик,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шуруповерт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с набором сверил и бит, циркуль, рулетка, </w:t>
            </w:r>
            <w:proofErr w:type="spellStart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выжигатель</w:t>
            </w:r>
            <w:proofErr w:type="spellEnd"/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. Клеящий пистолет, 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вертки, стамеска, м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бельный пистолет.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1A65F1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группа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разбив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ет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ся на кома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>
              <w:rPr>
                <w:rFonts w:eastAsia="Times New Roman" w:cs="Times New Roman"/>
                <w:i/>
                <w:sz w:val="24"/>
                <w:szCs w:val="24"/>
              </w:rPr>
              <w:t>ды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, делаем з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готовки для п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делки и собир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а</w:t>
            </w:r>
            <w:r w:rsidR="007C1D25" w:rsidRPr="007C1D25">
              <w:rPr>
                <w:rFonts w:eastAsia="Times New Roman" w:cs="Times New Roman"/>
                <w:i/>
                <w:sz w:val="24"/>
                <w:szCs w:val="24"/>
              </w:rPr>
              <w:t>ем.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>Поделка «Сундучок, шкатулка с выжиганием узоров»</w:t>
            </w:r>
            <w:r w:rsidR="001A65F1">
              <w:rPr>
                <w:rFonts w:eastAsia="Times New Roman" w:cs="Times New Roman"/>
                <w:sz w:val="24"/>
                <w:szCs w:val="24"/>
              </w:rPr>
              <w:t xml:space="preserve"> в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 xml:space="preserve"> количестве по 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lastRenderedPageBreak/>
              <w:t xml:space="preserve">одной с каждой группы. 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lastRenderedPageBreak/>
              <w:t>Тема 4.  электрои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струмент и его во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з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можности.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электрои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струмент и область применения.</w:t>
            </w:r>
          </w:p>
        </w:tc>
        <w:tc>
          <w:tcPr>
            <w:tcW w:w="93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Знает об электрои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струменте и области его применения</w:t>
            </w:r>
            <w:r w:rsidRPr="007C1D25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7C1D25" w:rsidRPr="007C1D25" w:rsidTr="001A65F1">
        <w:tc>
          <w:tcPr>
            <w:tcW w:w="12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Тема 5. Назначение электроинструмента и его безопасное и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с</w:t>
            </w:r>
            <w:r w:rsidRPr="007C1D25">
              <w:rPr>
                <w:rFonts w:eastAsia="Times New Roman" w:cs="Times New Roman"/>
                <w:i/>
                <w:iCs/>
                <w:sz w:val="24"/>
                <w:szCs w:val="24"/>
              </w:rPr>
              <w:t>пользование.</w:t>
            </w:r>
          </w:p>
        </w:tc>
        <w:tc>
          <w:tcPr>
            <w:tcW w:w="14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Изучаем правила бе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з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опасности при работе с электроинструментом и область применения электроинструмента.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Выполнение 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сложных пра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тических зан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я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тий под контр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о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лем педагога.</w:t>
            </w:r>
          </w:p>
        </w:tc>
        <w:tc>
          <w:tcPr>
            <w:tcW w:w="1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25" w:rsidRPr="007C1D25" w:rsidRDefault="007C1D25" w:rsidP="007C1D25">
            <w:pPr>
              <w:spacing w:line="259" w:lineRule="auto"/>
              <w:rPr>
                <w:rFonts w:eastAsia="Times New Roman" w:cs="Times New Roman"/>
                <w:i/>
                <w:sz w:val="24"/>
                <w:szCs w:val="24"/>
              </w:rPr>
            </w:pP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Знает правила безопа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ности при работе эле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к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троинструментами, 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пользует электрои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струмент при выполн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е</w:t>
            </w:r>
            <w:r w:rsidRPr="007C1D25">
              <w:rPr>
                <w:rFonts w:eastAsia="Times New Roman" w:cs="Times New Roman"/>
                <w:i/>
                <w:sz w:val="24"/>
                <w:szCs w:val="24"/>
              </w:rPr>
              <w:t>нии задания.</w:t>
            </w:r>
          </w:p>
        </w:tc>
      </w:tr>
    </w:tbl>
    <w:p w:rsidR="004E68B7" w:rsidRDefault="004E68B7" w:rsidP="003A0480">
      <w:pPr>
        <w:spacing w:line="259" w:lineRule="auto"/>
        <w:rPr>
          <w:rFonts w:eastAsia="Times New Roman" w:cs="Times New Roman"/>
          <w:sz w:val="24"/>
          <w:szCs w:val="24"/>
        </w:rPr>
      </w:pPr>
    </w:p>
    <w:p w:rsidR="007C1D25" w:rsidRPr="007C1D25" w:rsidRDefault="007C1D25" w:rsidP="003A0480">
      <w:pPr>
        <w:spacing w:line="259" w:lineRule="auto"/>
        <w:rPr>
          <w:rFonts w:eastAsia="Times New Roman" w:cs="Times New Roman"/>
          <w:sz w:val="24"/>
          <w:szCs w:val="24"/>
        </w:rPr>
      </w:pPr>
    </w:p>
    <w:p w:rsidR="003A0480" w:rsidRDefault="007C1D25" w:rsidP="007C1D25">
      <w:pPr>
        <w:spacing w:line="259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</w:t>
      </w:r>
      <w:r w:rsidR="003A0480" w:rsidRPr="00102CBF">
        <w:rPr>
          <w:rFonts w:cs="Times New Roman"/>
          <w:b/>
          <w:sz w:val="24"/>
          <w:szCs w:val="24"/>
        </w:rPr>
        <w:t>УЧЕБН</w:t>
      </w:r>
      <w:r w:rsidR="003A0480">
        <w:rPr>
          <w:rFonts w:cs="Times New Roman"/>
          <w:b/>
          <w:sz w:val="24"/>
          <w:szCs w:val="24"/>
        </w:rPr>
        <w:t>О-ТЕМАТИЧЕСКИЙ</w:t>
      </w:r>
      <w:r w:rsidR="003A0480" w:rsidRPr="00102CBF">
        <w:rPr>
          <w:rFonts w:cs="Times New Roman"/>
          <w:b/>
          <w:sz w:val="24"/>
          <w:szCs w:val="24"/>
        </w:rPr>
        <w:t xml:space="preserve"> ПЛАН</w:t>
      </w:r>
      <w:r w:rsidR="004E68B7">
        <w:rPr>
          <w:rFonts w:cs="Times New Roman"/>
          <w:b/>
          <w:sz w:val="24"/>
          <w:szCs w:val="24"/>
        </w:rPr>
        <w:t xml:space="preserve"> </w:t>
      </w:r>
    </w:p>
    <w:p w:rsidR="007C1D25" w:rsidRPr="007C1D25" w:rsidRDefault="003951C0" w:rsidP="007C1D25">
      <w:pPr>
        <w:pStyle w:val="Preformatted"/>
        <w:tabs>
          <w:tab w:val="clear" w:pos="9590"/>
        </w:tabs>
        <w:suppressAutoHyphens/>
        <w:autoSpaceDE/>
        <w:spacing w:before="100" w:after="1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C1D25">
        <w:rPr>
          <w:rFonts w:ascii="Times New Roman" w:hAnsi="Times New Roman" w:cs="Times New Roman"/>
          <w:b/>
          <w:sz w:val="24"/>
          <w:szCs w:val="24"/>
        </w:rPr>
        <w:t>торой год обучения, на 144 часа.</w:t>
      </w:r>
    </w:p>
    <w:p w:rsidR="003A0480" w:rsidRDefault="003A0480" w:rsidP="003A0480">
      <w:pPr>
        <w:pStyle w:val="Preformatted"/>
        <w:tabs>
          <w:tab w:val="clear" w:pos="9590"/>
        </w:tabs>
        <w:suppressAutoHyphens/>
        <w:autoSpaceDE/>
        <w:spacing w:before="100" w:after="1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2CBF">
        <w:rPr>
          <w:rFonts w:ascii="Times New Roman" w:hAnsi="Times New Roman" w:cs="Times New Roman"/>
          <w:b/>
          <w:sz w:val="24"/>
          <w:szCs w:val="24"/>
        </w:rPr>
        <w:t>дополнительной общеразвивающей программы</w:t>
      </w:r>
    </w:p>
    <w:p w:rsidR="003A0480" w:rsidRPr="00102CBF" w:rsidRDefault="007C1D25" w:rsidP="003A0480">
      <w:pPr>
        <w:pStyle w:val="Preformatted"/>
        <w:tabs>
          <w:tab w:val="clear" w:pos="9590"/>
        </w:tabs>
        <w:suppressAutoHyphens/>
        <w:autoSpaceDE/>
        <w:spacing w:before="100" w:after="10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0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480" w:rsidRPr="00102CB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A0480">
        <w:rPr>
          <w:rFonts w:ascii="Times New Roman" w:hAnsi="Times New Roman" w:cs="Times New Roman"/>
          <w:b/>
          <w:sz w:val="24"/>
          <w:szCs w:val="24"/>
        </w:rPr>
        <w:t>Самоделкин</w:t>
      </w:r>
      <w:proofErr w:type="spellEnd"/>
      <w:r w:rsidR="00E07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480" w:rsidRPr="00102CB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"/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3954"/>
        <w:gridCol w:w="916"/>
        <w:gridCol w:w="1047"/>
        <w:gridCol w:w="1043"/>
        <w:gridCol w:w="1963"/>
      </w:tblGrid>
      <w:tr w:rsidR="000802CE" w:rsidRPr="001631EA" w:rsidTr="000802CE"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№</w:t>
            </w:r>
          </w:p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F32B9">
              <w:rPr>
                <w:sz w:val="24"/>
                <w:szCs w:val="24"/>
              </w:rPr>
              <w:t>п</w:t>
            </w:r>
            <w:proofErr w:type="gramEnd"/>
            <w:r w:rsidRPr="003F32B9">
              <w:rPr>
                <w:sz w:val="24"/>
                <w:szCs w:val="24"/>
              </w:rPr>
              <w:t>/п</w:t>
            </w:r>
          </w:p>
        </w:tc>
        <w:tc>
          <w:tcPr>
            <w:tcW w:w="20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моделей/</w:t>
            </w:r>
            <w:r w:rsidRPr="003F32B9">
              <w:rPr>
                <w:sz w:val="24"/>
                <w:szCs w:val="24"/>
              </w:rPr>
              <w:t>тем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Общее кол-во </w:t>
            </w:r>
            <w:proofErr w:type="gramStart"/>
            <w:r w:rsidRPr="003F32B9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 xml:space="preserve">Аудиторные занятия, </w:t>
            </w:r>
            <w:proofErr w:type="gramStart"/>
            <w:r w:rsidRPr="003F32B9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Формы контроля</w:t>
            </w:r>
          </w:p>
        </w:tc>
      </w:tr>
      <w:tr w:rsidR="000802CE" w:rsidRPr="001631EA" w:rsidTr="000802CE">
        <w:tc>
          <w:tcPr>
            <w:tcW w:w="3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теория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3F32B9">
              <w:rPr>
                <w:sz w:val="24"/>
                <w:szCs w:val="24"/>
              </w:rPr>
              <w:t>практика</w:t>
            </w:r>
          </w:p>
        </w:tc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3F32B9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0802CE" w:rsidRPr="001229D5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4E68B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Standard"/>
              <w:spacing w:line="240" w:lineRule="auto"/>
              <w:ind w:firstLine="0"/>
              <w:rPr>
                <w:b/>
                <w:szCs w:val="24"/>
              </w:rPr>
            </w:pPr>
            <w:r w:rsidRPr="004E68B7">
              <w:rPr>
                <w:b/>
                <w:szCs w:val="24"/>
              </w:rPr>
              <w:t>Модуль 1 Ручной инструмент.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229D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1229D5" w:rsidRDefault="000802CE" w:rsidP="000802CE">
            <w:pPr>
              <w:pStyle w:val="Standard"/>
              <w:spacing w:line="240" w:lineRule="auto"/>
              <w:ind w:firstLine="0"/>
              <w:rPr>
                <w:szCs w:val="24"/>
              </w:rPr>
            </w:pP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Тема 1.  Правила техники безопасности при работе инструментом.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Опрос и тест на бумажном носителе (отметить, что нельзя делать при работе инструментом). </w:t>
            </w:r>
          </w:p>
        </w:tc>
      </w:tr>
      <w:tr w:rsidR="000802CE" w:rsidRPr="00C50334" w:rsidTr="000802CE">
        <w:trPr>
          <w:trHeight w:val="1556"/>
        </w:trPr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0A3773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Тем</w:t>
            </w:r>
            <w:r w:rsidR="00206B6A">
              <w:rPr>
                <w:i/>
                <w:iCs/>
                <w:szCs w:val="24"/>
              </w:rPr>
              <w:t>а 2. Работа инструментом «Закрепление полученного навыка работы столярным инструментом</w:t>
            </w:r>
            <w:r>
              <w:rPr>
                <w:i/>
                <w:iCs/>
                <w:szCs w:val="24"/>
              </w:rPr>
              <w:t>».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Пробы в рамках урока.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4E68B7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Standard"/>
              <w:spacing w:line="240" w:lineRule="auto"/>
              <w:ind w:firstLine="0"/>
              <w:rPr>
                <w:b/>
                <w:iCs/>
                <w:szCs w:val="24"/>
              </w:rPr>
            </w:pPr>
            <w:r w:rsidRPr="004E68B7">
              <w:rPr>
                <w:b/>
                <w:iCs/>
                <w:szCs w:val="24"/>
              </w:rPr>
              <w:t>Модуль 2. Мои поделки.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Индивидуальное занятие по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изготовлению поделки в рамках запланированного урока.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Нанесение разметки на заготовку и изготовление шаблона для изделия.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результата по изготовлению шаблона будущего изделия.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Поделка </w:t>
            </w:r>
            <w:r w:rsidR="0067374B">
              <w:rPr>
                <w:i/>
                <w:iCs/>
                <w:szCs w:val="24"/>
              </w:rPr>
              <w:t>много детальная               «3</w:t>
            </w:r>
            <w:r w:rsidR="0067374B">
              <w:rPr>
                <w:i/>
                <w:iCs/>
                <w:szCs w:val="24"/>
                <w:lang w:val="en-US"/>
              </w:rPr>
              <w:t>D</w:t>
            </w:r>
            <w:r w:rsidR="0067374B">
              <w:rPr>
                <w:i/>
                <w:iCs/>
                <w:szCs w:val="24"/>
              </w:rPr>
              <w:t xml:space="preserve"> модель Автомобиль</w:t>
            </w:r>
            <w:r>
              <w:rPr>
                <w:i/>
                <w:iCs/>
                <w:szCs w:val="24"/>
              </w:rPr>
              <w:t>»</w:t>
            </w:r>
            <w:r w:rsidR="0067374B">
              <w:rPr>
                <w:i/>
                <w:iCs/>
                <w:szCs w:val="24"/>
              </w:rPr>
              <w:t>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7374B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 w:rsidR="00E17B6F">
              <w:rPr>
                <w:i/>
                <w:iCs/>
                <w:szCs w:val="24"/>
              </w:rPr>
              <w:t xml:space="preserve"> модель Корабль</w:t>
            </w:r>
            <w:r>
              <w:rPr>
                <w:i/>
                <w:iCs/>
                <w:szCs w:val="24"/>
              </w:rPr>
              <w:t>».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7374B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 w:rsidR="00E17B6F">
              <w:rPr>
                <w:i/>
                <w:iCs/>
                <w:szCs w:val="24"/>
              </w:rPr>
              <w:t xml:space="preserve"> модель Самолет</w:t>
            </w:r>
            <w:r>
              <w:rPr>
                <w:i/>
                <w:iCs/>
                <w:szCs w:val="24"/>
              </w:rPr>
              <w:t>».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E17B6F" w:rsidP="000802CE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>
              <w:rPr>
                <w:i/>
                <w:iCs/>
                <w:szCs w:val="24"/>
              </w:rPr>
              <w:t xml:space="preserve"> модель </w:t>
            </w:r>
            <w:proofErr w:type="spellStart"/>
            <w:r>
              <w:rPr>
                <w:i/>
                <w:iCs/>
                <w:szCs w:val="24"/>
              </w:rPr>
              <w:t>Дрон</w:t>
            </w:r>
            <w:proofErr w:type="spellEnd"/>
            <w:r>
              <w:rPr>
                <w:i/>
                <w:iCs/>
                <w:szCs w:val="24"/>
              </w:rPr>
              <w:t xml:space="preserve">». 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Default="006F2CD0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 изготовления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4E68B7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4E68B7" w:rsidRDefault="0067374B" w:rsidP="000802CE">
            <w:pPr>
              <w:pStyle w:val="Standard"/>
              <w:spacing w:line="240" w:lineRule="auto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Модуль 3 </w:t>
            </w:r>
            <w:proofErr w:type="spellStart"/>
            <w:r>
              <w:rPr>
                <w:b/>
                <w:szCs w:val="24"/>
              </w:rPr>
              <w:t>Электро</w:t>
            </w:r>
            <w:r w:rsidR="00206B6A">
              <w:rPr>
                <w:b/>
                <w:szCs w:val="24"/>
              </w:rPr>
              <w:t>выжигатель</w:t>
            </w:r>
            <w:proofErr w:type="spellEnd"/>
            <w:r w:rsidR="000802CE" w:rsidRPr="004E68B7">
              <w:rPr>
                <w:b/>
                <w:szCs w:val="24"/>
              </w:rPr>
              <w:t>.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E17B6F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E17B6F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E17B6F" w:rsidP="000802CE">
            <w:pPr>
              <w:pStyle w:val="a3"/>
              <w:spacing w:line="240" w:lineRule="auto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17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 w:rsidR="00E17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результат.</w:t>
            </w:r>
          </w:p>
        </w:tc>
      </w:tr>
      <w:tr w:rsidR="000802CE" w:rsidRPr="009910E5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7E37C5" w:rsidP="000802CE">
            <w:pPr>
              <w:pStyle w:val="a3"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Тема 4</w:t>
            </w:r>
            <w:r w:rsidR="000802CE" w:rsidRPr="009910E5">
              <w:rPr>
                <w:i/>
                <w:iCs/>
                <w:sz w:val="24"/>
                <w:szCs w:val="24"/>
              </w:rPr>
              <w:t xml:space="preserve">.  </w:t>
            </w:r>
            <w:proofErr w:type="spellStart"/>
            <w:r w:rsidR="0067374B">
              <w:rPr>
                <w:i/>
                <w:iCs/>
                <w:sz w:val="24"/>
                <w:szCs w:val="24"/>
              </w:rPr>
              <w:t>Электровыжигатель</w:t>
            </w:r>
            <w:proofErr w:type="spellEnd"/>
            <w:r w:rsidR="0067374B">
              <w:rPr>
                <w:i/>
                <w:iCs/>
                <w:sz w:val="24"/>
                <w:szCs w:val="24"/>
              </w:rPr>
              <w:t xml:space="preserve">, принцип работы и техника безопасности.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E17B6F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E17B6F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9910E5" w:rsidRDefault="00E17B6F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9910E5" w:rsidRDefault="00E17B6F" w:rsidP="0067374B">
            <w:pPr>
              <w:pStyle w:val="Standard"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  <w:iCs/>
                <w:szCs w:val="24"/>
              </w:rPr>
              <w:t>Опрос, тест</w:t>
            </w:r>
            <w:proofErr w:type="gramStart"/>
            <w:r>
              <w:rPr>
                <w:i/>
                <w:iCs/>
                <w:szCs w:val="24"/>
              </w:rPr>
              <w:t>.</w:t>
            </w:r>
            <w:proofErr w:type="gramEnd"/>
            <w:r w:rsidR="0067374B">
              <w:rPr>
                <w:i/>
                <w:iCs/>
                <w:szCs w:val="24"/>
              </w:rPr>
              <w:t xml:space="preserve"> </w:t>
            </w:r>
            <w:proofErr w:type="gramStart"/>
            <w:r w:rsidR="0067374B">
              <w:rPr>
                <w:i/>
                <w:iCs/>
                <w:szCs w:val="24"/>
              </w:rPr>
              <w:t>у</w:t>
            </w:r>
            <w:proofErr w:type="gramEnd"/>
            <w:r w:rsidR="0067374B">
              <w:rPr>
                <w:i/>
                <w:iCs/>
                <w:szCs w:val="24"/>
              </w:rPr>
              <w:t xml:space="preserve">стно формат беседа. </w:t>
            </w:r>
          </w:p>
        </w:tc>
      </w:tr>
      <w:tr w:rsidR="000802CE" w:rsidRPr="00102CBF" w:rsidTr="000802CE">
        <w:tc>
          <w:tcPr>
            <w:tcW w:w="3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7E37C5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Тема 5</w:t>
            </w:r>
            <w:r w:rsidR="0067374B">
              <w:rPr>
                <w:i/>
                <w:iCs/>
                <w:sz w:val="24"/>
                <w:szCs w:val="24"/>
              </w:rPr>
              <w:t>. Обработка поделок по рисункам</w:t>
            </w:r>
            <w:r w:rsidR="00212ACF">
              <w:rPr>
                <w:i/>
                <w:iCs/>
                <w:sz w:val="24"/>
                <w:szCs w:val="24"/>
              </w:rPr>
              <w:t>,</w:t>
            </w:r>
            <w:r w:rsidR="0067374B">
              <w:rPr>
                <w:i/>
                <w:iCs/>
                <w:sz w:val="24"/>
                <w:szCs w:val="24"/>
              </w:rPr>
              <w:t xml:space="preserve"> нанесенным на поделки</w:t>
            </w:r>
            <w:r w:rsidR="000802CE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E17B6F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0802CE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2CE" w:rsidRPr="00102CBF" w:rsidRDefault="00E17B6F" w:rsidP="000802CE">
            <w:pPr>
              <w:pStyle w:val="a3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2CE" w:rsidRPr="00102CBF" w:rsidRDefault="0067374B" w:rsidP="000802CE">
            <w:pPr>
              <w:pStyle w:val="Standard"/>
              <w:spacing w:line="240" w:lineRule="auto"/>
              <w:ind w:firstLine="0"/>
              <w:rPr>
                <w:szCs w:val="24"/>
              </w:rPr>
            </w:pPr>
            <w:r>
              <w:rPr>
                <w:i/>
                <w:iCs/>
                <w:szCs w:val="24"/>
              </w:rPr>
              <w:t>Факт обработки поделки.</w:t>
            </w:r>
          </w:p>
        </w:tc>
      </w:tr>
      <w:tr w:rsidR="000802CE" w:rsidRPr="00C50334" w:rsidTr="000802CE">
        <w:tc>
          <w:tcPr>
            <w:tcW w:w="37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Standard"/>
              <w:spacing w:line="240" w:lineRule="auto"/>
              <w:ind w:firstLine="0"/>
              <w:rPr>
                <w:b/>
                <w:bCs/>
                <w:szCs w:val="24"/>
              </w:rPr>
            </w:pPr>
            <w:r w:rsidRPr="00C50334">
              <w:rPr>
                <w:b/>
                <w:bCs/>
                <w:szCs w:val="24"/>
              </w:rPr>
              <w:t>Итого</w:t>
            </w:r>
          </w:p>
        </w:tc>
        <w:tc>
          <w:tcPr>
            <w:tcW w:w="47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5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6F2CD0" w:rsidP="000802CE">
            <w:pPr>
              <w:pStyle w:val="a3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0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2CE" w:rsidRPr="00C50334" w:rsidRDefault="000802CE" w:rsidP="000802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0480" w:rsidRDefault="003A0480" w:rsidP="003A0480">
      <w:pPr>
        <w:pStyle w:val="11"/>
        <w:spacing w:before="0" w:after="0"/>
        <w:jc w:val="both"/>
        <w:rPr>
          <w:b/>
          <w:sz w:val="22"/>
        </w:rPr>
      </w:pPr>
    </w:p>
    <w:p w:rsidR="00C32407" w:rsidRDefault="00C32407"/>
    <w:p w:rsidR="004E68B7" w:rsidRDefault="004E68B7"/>
    <w:tbl>
      <w:tblPr>
        <w:tblW w:w="5092" w:type="pct"/>
        <w:tblInd w:w="-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2856"/>
        <w:gridCol w:w="1790"/>
        <w:gridCol w:w="2614"/>
      </w:tblGrid>
      <w:tr w:rsidR="003A0480" w:rsidRPr="002E51EA" w:rsidTr="007E37C5"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2E51EA">
              <w:rPr>
                <w:b/>
                <w:sz w:val="24"/>
                <w:szCs w:val="24"/>
              </w:rPr>
              <w:t>Содержание программы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Теория</w:t>
            </w: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Практика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sz w:val="24"/>
                <w:szCs w:val="24"/>
              </w:rPr>
              <w:t>Результат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1.  Правила бе</w:t>
            </w:r>
            <w:r w:rsidRPr="002E51EA">
              <w:rPr>
                <w:i/>
                <w:iCs/>
                <w:sz w:val="24"/>
                <w:szCs w:val="24"/>
              </w:rPr>
              <w:t>з</w:t>
            </w:r>
            <w:r w:rsidRPr="002E51EA">
              <w:rPr>
                <w:i/>
                <w:iCs/>
                <w:sz w:val="24"/>
                <w:szCs w:val="24"/>
              </w:rPr>
              <w:t>опасности.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 xml:space="preserve"> Инструмент, его пр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надлежность и назнач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ние.  Правила безопасн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 xml:space="preserve">сти. </w:t>
            </w: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инструменты, их принадлежность и назначение</w:t>
            </w:r>
          </w:p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технику безопа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>ности при работе с 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струментом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296CB4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lastRenderedPageBreak/>
              <w:t>Тема 2. Работа и</w:t>
            </w:r>
            <w:r w:rsidRPr="002E51EA">
              <w:rPr>
                <w:i/>
                <w:iCs/>
                <w:sz w:val="24"/>
                <w:szCs w:val="24"/>
              </w:rPr>
              <w:t>н</w:t>
            </w:r>
            <w:r w:rsidRPr="002E51EA">
              <w:rPr>
                <w:i/>
                <w:iCs/>
                <w:sz w:val="24"/>
                <w:szCs w:val="24"/>
              </w:rPr>
              <w:t xml:space="preserve">струментом </w:t>
            </w:r>
            <w:r w:rsidR="00296CB4" w:rsidRPr="00296CB4">
              <w:rPr>
                <w:i/>
                <w:iCs/>
                <w:sz w:val="24"/>
                <w:szCs w:val="24"/>
              </w:rPr>
              <w:t>«З</w:t>
            </w:r>
            <w:r w:rsidR="00296CB4" w:rsidRPr="00296CB4">
              <w:rPr>
                <w:i/>
                <w:iCs/>
                <w:sz w:val="24"/>
                <w:szCs w:val="24"/>
              </w:rPr>
              <w:t>а</w:t>
            </w:r>
            <w:r w:rsidR="00296CB4" w:rsidRPr="00296CB4">
              <w:rPr>
                <w:i/>
                <w:iCs/>
                <w:sz w:val="24"/>
                <w:szCs w:val="24"/>
              </w:rPr>
              <w:t>крепление полученн</w:t>
            </w:r>
            <w:r w:rsidR="00296CB4" w:rsidRPr="00296CB4">
              <w:rPr>
                <w:i/>
                <w:iCs/>
                <w:sz w:val="24"/>
                <w:szCs w:val="24"/>
              </w:rPr>
              <w:t>о</w:t>
            </w:r>
            <w:r w:rsidR="00296CB4" w:rsidRPr="00296CB4">
              <w:rPr>
                <w:i/>
                <w:iCs/>
                <w:sz w:val="24"/>
                <w:szCs w:val="24"/>
              </w:rPr>
              <w:t>го навыка работы столярным инстр</w:t>
            </w:r>
            <w:r w:rsidR="00296CB4" w:rsidRPr="00296CB4">
              <w:rPr>
                <w:i/>
                <w:iCs/>
                <w:sz w:val="24"/>
                <w:szCs w:val="24"/>
              </w:rPr>
              <w:t>у</w:t>
            </w:r>
            <w:r w:rsidR="00296CB4" w:rsidRPr="00296CB4">
              <w:rPr>
                <w:i/>
                <w:iCs/>
                <w:sz w:val="24"/>
                <w:szCs w:val="24"/>
              </w:rPr>
              <w:t xml:space="preserve">ментом». 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Выполнение н</w:t>
            </w:r>
            <w:r w:rsidRPr="002E51EA">
              <w:rPr>
                <w:i/>
                <w:sz w:val="24"/>
                <w:szCs w:val="24"/>
              </w:rPr>
              <w:t>е</w:t>
            </w:r>
            <w:r w:rsidRPr="002E51EA">
              <w:rPr>
                <w:i/>
                <w:sz w:val="24"/>
                <w:szCs w:val="24"/>
              </w:rPr>
              <w:t>сложных пра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тических зан</w:t>
            </w:r>
            <w:r w:rsidRPr="002E51EA">
              <w:rPr>
                <w:i/>
                <w:sz w:val="24"/>
                <w:szCs w:val="24"/>
              </w:rPr>
              <w:t>я</w:t>
            </w:r>
            <w:r w:rsidRPr="002E51EA">
              <w:rPr>
                <w:i/>
                <w:sz w:val="24"/>
                <w:szCs w:val="24"/>
              </w:rPr>
              <w:t>тий под контр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лем педагога.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Умеет правильно де</w:t>
            </w:r>
            <w:r w:rsidRPr="002E51EA">
              <w:rPr>
                <w:i/>
                <w:sz w:val="24"/>
                <w:szCs w:val="24"/>
              </w:rPr>
              <w:t>р</w:t>
            </w:r>
            <w:r w:rsidRPr="002E51EA">
              <w:rPr>
                <w:i/>
                <w:sz w:val="24"/>
                <w:szCs w:val="24"/>
              </w:rPr>
              <w:t>жать ручной  инстр</w:t>
            </w:r>
            <w:r w:rsidRPr="002E51EA">
              <w:rPr>
                <w:i/>
                <w:sz w:val="24"/>
                <w:szCs w:val="24"/>
              </w:rPr>
              <w:t>у</w:t>
            </w:r>
            <w:r w:rsidRPr="002E51EA">
              <w:rPr>
                <w:i/>
                <w:sz w:val="24"/>
                <w:szCs w:val="24"/>
              </w:rPr>
              <w:t>мент и применять его при выполнении задания.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iCs/>
                <w:sz w:val="24"/>
                <w:szCs w:val="24"/>
              </w:rPr>
              <w:t>Тема 3. Мои поделки.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поделку, кот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рую будем делать на уроке, выбираем необх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 xml:space="preserve">димый инструмент. </w:t>
            </w: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Работа в  общей команде или по группам, в зав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симости от з</w:t>
            </w:r>
            <w:r w:rsidRPr="002E51EA">
              <w:rPr>
                <w:i/>
                <w:sz w:val="24"/>
                <w:szCs w:val="24"/>
              </w:rPr>
              <w:t>а</w:t>
            </w:r>
            <w:r w:rsidRPr="002E51EA">
              <w:rPr>
                <w:i/>
                <w:sz w:val="24"/>
                <w:szCs w:val="24"/>
              </w:rPr>
              <w:t>дания и сложн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сти поделки.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Умеет работать в к</w:t>
            </w:r>
            <w:r w:rsidRPr="002E51EA">
              <w:rPr>
                <w:i/>
                <w:sz w:val="24"/>
                <w:szCs w:val="24"/>
              </w:rPr>
              <w:t>о</w:t>
            </w:r>
            <w:r w:rsidRPr="002E51EA">
              <w:rPr>
                <w:i/>
                <w:sz w:val="24"/>
                <w:szCs w:val="24"/>
              </w:rPr>
              <w:t>манде, принимает а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тивное участие,</w:t>
            </w:r>
          </w:p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Подбирает инструмент необходимый для поде</w:t>
            </w:r>
            <w:r w:rsidRPr="002E51EA">
              <w:rPr>
                <w:i/>
                <w:sz w:val="24"/>
                <w:szCs w:val="24"/>
              </w:rPr>
              <w:t>л</w:t>
            </w:r>
            <w:r w:rsidRPr="002E51EA">
              <w:rPr>
                <w:i/>
                <w:sz w:val="24"/>
                <w:szCs w:val="24"/>
              </w:rPr>
              <w:t>ки.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D43C71" w:rsidP="003A357D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D43C71">
              <w:rPr>
                <w:i/>
                <w:iCs/>
                <w:sz w:val="24"/>
                <w:szCs w:val="24"/>
              </w:rPr>
              <w:t>Нанесение разметки на заготовку и изг</w:t>
            </w:r>
            <w:r w:rsidRPr="00D43C71">
              <w:rPr>
                <w:i/>
                <w:iCs/>
                <w:sz w:val="24"/>
                <w:szCs w:val="24"/>
              </w:rPr>
              <w:t>о</w:t>
            </w:r>
            <w:r w:rsidRPr="00D43C71">
              <w:rPr>
                <w:i/>
                <w:iCs/>
                <w:sz w:val="24"/>
                <w:szCs w:val="24"/>
              </w:rPr>
              <w:t>товление шаблона для изделия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D43C71" w:rsidP="00205F63">
            <w:pPr>
              <w:spacing w:line="259" w:lineRule="auto"/>
              <w:rPr>
                <w:i/>
                <w:sz w:val="24"/>
                <w:szCs w:val="24"/>
              </w:rPr>
            </w:pPr>
            <w:r w:rsidRPr="00205F63">
              <w:rPr>
                <w:i/>
                <w:sz w:val="24"/>
                <w:szCs w:val="24"/>
              </w:rPr>
              <w:t>Изучаем чертежный и</w:t>
            </w:r>
            <w:r w:rsidRPr="00205F63">
              <w:rPr>
                <w:i/>
                <w:sz w:val="24"/>
                <w:szCs w:val="24"/>
              </w:rPr>
              <w:t>н</w:t>
            </w:r>
            <w:r w:rsidRPr="00205F63">
              <w:rPr>
                <w:i/>
                <w:sz w:val="24"/>
                <w:szCs w:val="24"/>
              </w:rPr>
              <w:t>струмент</w:t>
            </w:r>
            <w:r w:rsidR="00205F63">
              <w:rPr>
                <w:i/>
                <w:sz w:val="24"/>
                <w:szCs w:val="24"/>
              </w:rPr>
              <w:t>, его назнач</w:t>
            </w:r>
            <w:r w:rsidR="00205F63">
              <w:rPr>
                <w:i/>
                <w:sz w:val="24"/>
                <w:szCs w:val="24"/>
              </w:rPr>
              <w:t>е</w:t>
            </w:r>
            <w:r w:rsidR="00205F63">
              <w:rPr>
                <w:i/>
                <w:sz w:val="24"/>
                <w:szCs w:val="24"/>
              </w:rPr>
              <w:t>ние</w:t>
            </w:r>
            <w:r w:rsidRPr="00205F63">
              <w:rPr>
                <w:i/>
                <w:sz w:val="24"/>
                <w:szCs w:val="24"/>
              </w:rPr>
              <w:t xml:space="preserve"> и способы</w:t>
            </w:r>
            <w:r w:rsidR="00205F63">
              <w:rPr>
                <w:i/>
                <w:sz w:val="24"/>
                <w:szCs w:val="24"/>
              </w:rPr>
              <w:t xml:space="preserve"> примен</w:t>
            </w:r>
            <w:r w:rsidR="00205F63">
              <w:rPr>
                <w:i/>
                <w:sz w:val="24"/>
                <w:szCs w:val="24"/>
              </w:rPr>
              <w:t>е</w:t>
            </w:r>
            <w:r w:rsidR="00205F63">
              <w:rPr>
                <w:i/>
                <w:sz w:val="24"/>
                <w:szCs w:val="24"/>
              </w:rPr>
              <w:t>ния на практике</w:t>
            </w:r>
            <w:r w:rsidRPr="00205F6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582703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Группа</w:t>
            </w:r>
            <w:r w:rsidR="003A0480" w:rsidRPr="002E51EA">
              <w:rPr>
                <w:i/>
                <w:sz w:val="24"/>
                <w:szCs w:val="24"/>
              </w:rPr>
              <w:t xml:space="preserve"> разбив</w:t>
            </w:r>
            <w:r w:rsidR="003A0480" w:rsidRPr="002E51EA">
              <w:rPr>
                <w:i/>
                <w:sz w:val="24"/>
                <w:szCs w:val="24"/>
              </w:rPr>
              <w:t>а</w:t>
            </w:r>
            <w:r w:rsidR="00D43C71">
              <w:rPr>
                <w:i/>
                <w:sz w:val="24"/>
                <w:szCs w:val="24"/>
              </w:rPr>
              <w:t>ет</w:t>
            </w:r>
            <w:r>
              <w:rPr>
                <w:i/>
                <w:sz w:val="24"/>
                <w:szCs w:val="24"/>
              </w:rPr>
              <w:t>ся на кома</w:t>
            </w:r>
            <w:r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ды</w:t>
            </w:r>
            <w:r w:rsidR="00D43C71">
              <w:rPr>
                <w:i/>
                <w:sz w:val="24"/>
                <w:szCs w:val="24"/>
              </w:rPr>
              <w:t>, делаем ша</w:t>
            </w:r>
            <w:r w:rsidR="00D43C71">
              <w:rPr>
                <w:i/>
                <w:sz w:val="24"/>
                <w:szCs w:val="24"/>
              </w:rPr>
              <w:t>б</w:t>
            </w:r>
            <w:r w:rsidR="00D43C71">
              <w:rPr>
                <w:i/>
                <w:sz w:val="24"/>
                <w:szCs w:val="24"/>
              </w:rPr>
              <w:t>лон будущего изделия и нан</w:t>
            </w:r>
            <w:r w:rsidR="00D43C71">
              <w:rPr>
                <w:i/>
                <w:sz w:val="24"/>
                <w:szCs w:val="24"/>
              </w:rPr>
              <w:t>о</w:t>
            </w:r>
            <w:r w:rsidR="00D43C71">
              <w:rPr>
                <w:i/>
                <w:sz w:val="24"/>
                <w:szCs w:val="24"/>
              </w:rPr>
              <w:t>сим разметку на заготовку.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Знаком с чертежным инструментом, </w:t>
            </w:r>
            <w:proofErr w:type="gramStart"/>
            <w:r>
              <w:rPr>
                <w:i/>
                <w:sz w:val="24"/>
                <w:szCs w:val="24"/>
              </w:rPr>
              <w:t>знает</w:t>
            </w:r>
            <w:proofErr w:type="gramEnd"/>
            <w:r>
              <w:rPr>
                <w:i/>
                <w:sz w:val="24"/>
                <w:szCs w:val="24"/>
              </w:rPr>
              <w:t xml:space="preserve"> как применять и нан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сить разметку</w:t>
            </w:r>
            <w:r w:rsidR="00B62EA3">
              <w:rPr>
                <w:i/>
                <w:sz w:val="24"/>
                <w:szCs w:val="24"/>
              </w:rPr>
              <w:t xml:space="preserve"> на заг</w:t>
            </w:r>
            <w:r w:rsidR="00B62EA3">
              <w:rPr>
                <w:i/>
                <w:sz w:val="24"/>
                <w:szCs w:val="24"/>
              </w:rPr>
              <w:t>о</w:t>
            </w:r>
            <w:r w:rsidR="00B62EA3">
              <w:rPr>
                <w:i/>
                <w:sz w:val="24"/>
                <w:szCs w:val="24"/>
              </w:rPr>
              <w:t>товку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296CB4" w:rsidP="00296CB4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>Поделка много д</w:t>
            </w:r>
            <w:r w:rsidRPr="00296CB4">
              <w:rPr>
                <w:i/>
                <w:iCs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 xml:space="preserve">тальная  </w:t>
            </w:r>
            <w:r w:rsidRPr="00296CB4">
              <w:rPr>
                <w:i/>
                <w:iCs/>
                <w:sz w:val="24"/>
                <w:szCs w:val="24"/>
              </w:rPr>
              <w:t xml:space="preserve"> «3</w:t>
            </w:r>
            <w:r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 w:rsidRPr="00296CB4">
              <w:rPr>
                <w:i/>
                <w:iCs/>
                <w:sz w:val="24"/>
                <w:szCs w:val="24"/>
              </w:rPr>
              <w:t xml:space="preserve"> модель Автомобиль».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Изучаем поделку </w:t>
            </w:r>
            <w:r w:rsidR="001A65F1" w:rsidRPr="00296CB4">
              <w:rPr>
                <w:i/>
                <w:iCs/>
                <w:sz w:val="24"/>
                <w:szCs w:val="24"/>
              </w:rPr>
              <w:t>«3</w:t>
            </w:r>
            <w:r w:rsidR="001A65F1"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 w:rsidR="001A65F1" w:rsidRPr="00296CB4">
              <w:rPr>
                <w:i/>
                <w:iCs/>
                <w:sz w:val="24"/>
                <w:szCs w:val="24"/>
              </w:rPr>
              <w:t xml:space="preserve"> модель Автомобиль»</w:t>
            </w:r>
            <w:r w:rsidR="001A65F1">
              <w:rPr>
                <w:i/>
                <w:iCs/>
                <w:sz w:val="24"/>
                <w:szCs w:val="24"/>
              </w:rPr>
              <w:t xml:space="preserve"> </w:t>
            </w:r>
            <w:r w:rsidR="003A0480" w:rsidRPr="002E51EA">
              <w:rPr>
                <w:i/>
                <w:sz w:val="24"/>
                <w:szCs w:val="24"/>
              </w:rPr>
              <w:t>в</w:t>
            </w:r>
            <w:r w:rsidR="003A0480" w:rsidRPr="002E51EA">
              <w:rPr>
                <w:i/>
                <w:sz w:val="24"/>
                <w:szCs w:val="24"/>
              </w:rPr>
              <w:t>ы</w:t>
            </w:r>
            <w:r w:rsidR="003A0480" w:rsidRPr="002E51EA">
              <w:rPr>
                <w:i/>
                <w:sz w:val="24"/>
                <w:szCs w:val="24"/>
              </w:rPr>
              <w:t>бираем инструм</w:t>
            </w:r>
            <w:r w:rsidR="001A65F1">
              <w:rPr>
                <w:i/>
                <w:sz w:val="24"/>
                <w:szCs w:val="24"/>
              </w:rPr>
              <w:t>ент: лобзик ручной</w:t>
            </w:r>
            <w:r w:rsidR="004E1E9D">
              <w:rPr>
                <w:i/>
                <w:sz w:val="24"/>
                <w:szCs w:val="24"/>
              </w:rPr>
              <w:t>,</w:t>
            </w:r>
            <w:r w:rsidR="001A65F1">
              <w:rPr>
                <w:i/>
                <w:sz w:val="24"/>
                <w:szCs w:val="24"/>
              </w:rPr>
              <w:t xml:space="preserve"> струбц</w:t>
            </w:r>
            <w:r w:rsidR="001A65F1">
              <w:rPr>
                <w:i/>
                <w:sz w:val="24"/>
                <w:szCs w:val="24"/>
              </w:rPr>
              <w:t>и</w:t>
            </w:r>
            <w:r w:rsidR="001A65F1">
              <w:rPr>
                <w:i/>
                <w:sz w:val="24"/>
                <w:szCs w:val="24"/>
              </w:rPr>
              <w:t>на,</w:t>
            </w:r>
            <w:r w:rsidR="004E1E9D">
              <w:rPr>
                <w:i/>
                <w:sz w:val="24"/>
                <w:szCs w:val="24"/>
              </w:rPr>
              <w:t xml:space="preserve"> рашпиль, шлифовал</w:t>
            </w:r>
            <w:r w:rsidR="004E1E9D"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ный брусок, карандаш, угольник,</w:t>
            </w:r>
            <w:r w:rsidR="001A65F1">
              <w:rPr>
                <w:i/>
                <w:sz w:val="24"/>
                <w:szCs w:val="24"/>
              </w:rPr>
              <w:t xml:space="preserve"> циркуль, лине</w:t>
            </w:r>
            <w:r w:rsidR="001A65F1">
              <w:rPr>
                <w:i/>
                <w:sz w:val="24"/>
                <w:szCs w:val="24"/>
              </w:rPr>
              <w:t>й</w:t>
            </w:r>
            <w:r w:rsidR="001A65F1">
              <w:rPr>
                <w:i/>
                <w:sz w:val="24"/>
                <w:szCs w:val="24"/>
              </w:rPr>
              <w:t>ка,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2ACF">
              <w:rPr>
                <w:i/>
                <w:sz w:val="24"/>
                <w:szCs w:val="24"/>
              </w:rPr>
              <w:t>клеевой пистолет,</w:t>
            </w:r>
            <w:r w:rsidR="00212ACF" w:rsidRPr="004E1E9D">
              <w:rPr>
                <w:i/>
                <w:sz w:val="24"/>
                <w:szCs w:val="24"/>
              </w:rPr>
              <w:t xml:space="preserve"> ручная дрель</w:t>
            </w:r>
            <w:r w:rsidR="00212ACF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тиски.</w:t>
            </w:r>
            <w:proofErr w:type="gramEnd"/>
          </w:p>
          <w:p w:rsidR="00D0698B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B62EA3" w:rsidP="00B62EA3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Индивидуальная работа</w:t>
            </w:r>
            <w:r w:rsidR="003A0480" w:rsidRPr="002E51E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D0698B" w:rsidP="003A357D">
            <w:pPr>
              <w:spacing w:line="259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Поделка </w:t>
            </w:r>
            <w:r w:rsidR="003A6232" w:rsidRPr="00296CB4">
              <w:rPr>
                <w:i/>
                <w:iCs/>
                <w:sz w:val="24"/>
                <w:szCs w:val="24"/>
              </w:rPr>
              <w:t>«3</w:t>
            </w:r>
            <w:r w:rsidR="003A6232"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 w:rsidR="003A6232" w:rsidRPr="00296CB4">
              <w:rPr>
                <w:i/>
                <w:iCs/>
                <w:sz w:val="24"/>
                <w:szCs w:val="24"/>
              </w:rPr>
              <w:t xml:space="preserve"> модель А</w:t>
            </w:r>
            <w:r w:rsidR="003A6232" w:rsidRPr="00296CB4">
              <w:rPr>
                <w:i/>
                <w:iCs/>
                <w:sz w:val="24"/>
                <w:szCs w:val="24"/>
              </w:rPr>
              <w:t>в</w:t>
            </w:r>
            <w:r w:rsidR="003A6232">
              <w:rPr>
                <w:i/>
                <w:iCs/>
                <w:sz w:val="24"/>
                <w:szCs w:val="24"/>
              </w:rPr>
              <w:t>томобиль»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296CB4" w:rsidP="00296CB4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>Поделка много д</w:t>
            </w:r>
            <w:r w:rsidRPr="00296CB4">
              <w:rPr>
                <w:i/>
                <w:iCs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 xml:space="preserve">тальная  </w:t>
            </w:r>
            <w:r w:rsidRPr="00296CB4">
              <w:rPr>
                <w:i/>
                <w:iCs/>
                <w:sz w:val="24"/>
                <w:szCs w:val="24"/>
              </w:rPr>
              <w:t>«3D модель Корабль».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CF" w:rsidRDefault="00212ACF" w:rsidP="00212ACF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Изучаем поделку </w:t>
            </w:r>
            <w:r w:rsidRPr="00296CB4">
              <w:rPr>
                <w:i/>
                <w:iCs/>
                <w:sz w:val="24"/>
                <w:szCs w:val="24"/>
              </w:rPr>
              <w:t>«3</w:t>
            </w:r>
            <w:r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i/>
                <w:iCs/>
                <w:sz w:val="24"/>
                <w:szCs w:val="24"/>
              </w:rPr>
              <w:t xml:space="preserve"> модель Корабль</w:t>
            </w:r>
            <w:r w:rsidRPr="00296CB4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выб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раем инструм</w:t>
            </w:r>
            <w:r>
              <w:rPr>
                <w:i/>
                <w:sz w:val="24"/>
                <w:szCs w:val="24"/>
              </w:rPr>
              <w:t>ент: ло</w:t>
            </w:r>
            <w:r>
              <w:rPr>
                <w:i/>
                <w:sz w:val="24"/>
                <w:szCs w:val="24"/>
              </w:rPr>
              <w:t>б</w:t>
            </w:r>
            <w:r>
              <w:rPr>
                <w:i/>
                <w:sz w:val="24"/>
                <w:szCs w:val="24"/>
              </w:rPr>
              <w:t>зик ручной, струбцина, рашпиль, шлифовальный брусок, карандаш, угол</w:t>
            </w: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ник, циркуль, линейка, клеевой пистолет,</w:t>
            </w:r>
            <w:r w:rsidRPr="004E1E9D">
              <w:rPr>
                <w:i/>
                <w:sz w:val="24"/>
                <w:szCs w:val="24"/>
              </w:rPr>
              <w:t xml:space="preserve"> ру</w:t>
            </w:r>
            <w:r w:rsidRPr="004E1E9D">
              <w:rPr>
                <w:i/>
                <w:sz w:val="24"/>
                <w:szCs w:val="24"/>
              </w:rPr>
              <w:t>ч</w:t>
            </w:r>
            <w:r w:rsidRPr="004E1E9D">
              <w:rPr>
                <w:i/>
                <w:sz w:val="24"/>
                <w:szCs w:val="24"/>
              </w:rPr>
              <w:t>ная дрель</w:t>
            </w:r>
            <w:r>
              <w:rPr>
                <w:i/>
                <w:sz w:val="24"/>
                <w:szCs w:val="24"/>
              </w:rPr>
              <w:t>, тиски.</w:t>
            </w:r>
            <w:proofErr w:type="gramEnd"/>
          </w:p>
          <w:p w:rsidR="003A0480" w:rsidRPr="002E51EA" w:rsidRDefault="003A0480" w:rsidP="004E1E9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443E02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443E02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B62EA3" w:rsidP="00443E02">
            <w:pPr>
              <w:spacing w:line="259" w:lineRule="auto"/>
              <w:rPr>
                <w:i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 xml:space="preserve"> Поделка много де</w:t>
            </w:r>
            <w:r>
              <w:rPr>
                <w:i/>
                <w:iCs/>
                <w:sz w:val="24"/>
                <w:szCs w:val="24"/>
              </w:rPr>
              <w:t>тал</w:t>
            </w:r>
            <w:r>
              <w:rPr>
                <w:i/>
                <w:iCs/>
                <w:sz w:val="24"/>
                <w:szCs w:val="24"/>
              </w:rPr>
              <w:t>ь</w:t>
            </w:r>
            <w:r>
              <w:rPr>
                <w:i/>
                <w:iCs/>
                <w:sz w:val="24"/>
                <w:szCs w:val="24"/>
              </w:rPr>
              <w:t xml:space="preserve">ная  </w:t>
            </w:r>
            <w:r w:rsidRPr="00296CB4">
              <w:rPr>
                <w:i/>
                <w:iCs/>
                <w:sz w:val="24"/>
                <w:szCs w:val="24"/>
              </w:rPr>
              <w:t>«3D модель К</w:t>
            </w:r>
            <w:r w:rsidRPr="00296CB4">
              <w:rPr>
                <w:i/>
                <w:iCs/>
                <w:sz w:val="24"/>
                <w:szCs w:val="24"/>
              </w:rPr>
              <w:t>о</w:t>
            </w:r>
            <w:r w:rsidRPr="00296CB4">
              <w:rPr>
                <w:i/>
                <w:iCs/>
                <w:sz w:val="24"/>
                <w:szCs w:val="24"/>
              </w:rPr>
              <w:t>рабль».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480" w:rsidRPr="002E51EA" w:rsidRDefault="00296CB4" w:rsidP="00296CB4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>Поделка много д</w:t>
            </w:r>
            <w:r w:rsidRPr="00296CB4">
              <w:rPr>
                <w:i/>
                <w:iCs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 xml:space="preserve">тальная </w:t>
            </w:r>
            <w:r w:rsidRPr="00296CB4">
              <w:rPr>
                <w:i/>
                <w:iCs/>
                <w:sz w:val="24"/>
                <w:szCs w:val="24"/>
              </w:rPr>
              <w:t xml:space="preserve">  «3D модель Самолет».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CF" w:rsidRDefault="00212ACF" w:rsidP="00212ACF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Изучаем поделку </w:t>
            </w:r>
            <w:r w:rsidRPr="00296CB4">
              <w:rPr>
                <w:i/>
                <w:iCs/>
                <w:sz w:val="24"/>
                <w:szCs w:val="24"/>
              </w:rPr>
              <w:t>«3</w:t>
            </w:r>
            <w:r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i/>
                <w:iCs/>
                <w:sz w:val="24"/>
                <w:szCs w:val="24"/>
              </w:rPr>
              <w:t xml:space="preserve"> модель Самолет</w:t>
            </w:r>
            <w:r w:rsidRPr="00296CB4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выб</w:t>
            </w:r>
            <w:r w:rsidRPr="002E51EA">
              <w:rPr>
                <w:i/>
                <w:sz w:val="24"/>
                <w:szCs w:val="24"/>
              </w:rPr>
              <w:t>и</w:t>
            </w:r>
            <w:r w:rsidRPr="002E51EA">
              <w:rPr>
                <w:i/>
                <w:sz w:val="24"/>
                <w:szCs w:val="24"/>
              </w:rPr>
              <w:t>раем инструм</w:t>
            </w:r>
            <w:r>
              <w:rPr>
                <w:i/>
                <w:sz w:val="24"/>
                <w:szCs w:val="24"/>
              </w:rPr>
              <w:t>ент: ло</w:t>
            </w:r>
            <w:r>
              <w:rPr>
                <w:i/>
                <w:sz w:val="24"/>
                <w:szCs w:val="24"/>
              </w:rPr>
              <w:t>б</w:t>
            </w:r>
            <w:r>
              <w:rPr>
                <w:i/>
                <w:sz w:val="24"/>
                <w:szCs w:val="24"/>
              </w:rPr>
              <w:t xml:space="preserve">зик ручной, струбцина, рашпиль, шлифовальный </w:t>
            </w:r>
            <w:r>
              <w:rPr>
                <w:i/>
                <w:sz w:val="24"/>
                <w:szCs w:val="24"/>
              </w:rPr>
              <w:lastRenderedPageBreak/>
              <w:t>брусок, карандаш, угол</w:t>
            </w: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ник, циркуль, линейка, клеевой пистолет,</w:t>
            </w:r>
            <w:r w:rsidRPr="004E1E9D">
              <w:rPr>
                <w:i/>
                <w:sz w:val="24"/>
                <w:szCs w:val="24"/>
              </w:rPr>
              <w:t xml:space="preserve"> ру</w:t>
            </w:r>
            <w:r w:rsidRPr="004E1E9D">
              <w:rPr>
                <w:i/>
                <w:sz w:val="24"/>
                <w:szCs w:val="24"/>
              </w:rPr>
              <w:t>ч</w:t>
            </w:r>
            <w:r w:rsidRPr="004E1E9D">
              <w:rPr>
                <w:i/>
                <w:sz w:val="24"/>
                <w:szCs w:val="24"/>
              </w:rPr>
              <w:t>ная дрель</w:t>
            </w:r>
            <w:r>
              <w:rPr>
                <w:i/>
                <w:sz w:val="24"/>
                <w:szCs w:val="24"/>
              </w:rPr>
              <w:t>, тиски.</w:t>
            </w:r>
            <w:proofErr w:type="gramEnd"/>
          </w:p>
          <w:p w:rsidR="003A0480" w:rsidRPr="002E51EA" w:rsidRDefault="003A0480" w:rsidP="004E1E9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4E1E9D" w:rsidP="004E1E9D">
            <w:pPr>
              <w:spacing w:line="259" w:lineRule="auto"/>
              <w:rPr>
                <w:i/>
                <w:sz w:val="24"/>
                <w:szCs w:val="24"/>
              </w:rPr>
            </w:pPr>
            <w:r w:rsidRPr="004E1E9D">
              <w:rPr>
                <w:i/>
                <w:sz w:val="24"/>
                <w:szCs w:val="24"/>
              </w:rPr>
              <w:lastRenderedPageBreak/>
              <w:t>Индивидуальная работа.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B62EA3" w:rsidP="004E1E9D">
            <w:pPr>
              <w:spacing w:line="259" w:lineRule="auto"/>
              <w:rPr>
                <w:i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>Поделка много де</w:t>
            </w:r>
            <w:r>
              <w:rPr>
                <w:i/>
                <w:iCs/>
                <w:sz w:val="24"/>
                <w:szCs w:val="24"/>
              </w:rPr>
              <w:t>тал</w:t>
            </w:r>
            <w:r>
              <w:rPr>
                <w:i/>
                <w:iCs/>
                <w:sz w:val="24"/>
                <w:szCs w:val="24"/>
              </w:rPr>
              <w:t>ь</w:t>
            </w:r>
            <w:r>
              <w:rPr>
                <w:i/>
                <w:iCs/>
                <w:sz w:val="24"/>
                <w:szCs w:val="24"/>
              </w:rPr>
              <w:t xml:space="preserve">ная </w:t>
            </w:r>
            <w:r w:rsidRPr="00296CB4">
              <w:rPr>
                <w:i/>
                <w:iCs/>
                <w:sz w:val="24"/>
                <w:szCs w:val="24"/>
              </w:rPr>
              <w:t xml:space="preserve">  «3D модель Сам</w:t>
            </w:r>
            <w:r w:rsidRPr="00296CB4">
              <w:rPr>
                <w:i/>
                <w:iCs/>
                <w:sz w:val="24"/>
                <w:szCs w:val="24"/>
              </w:rPr>
              <w:t>о</w:t>
            </w:r>
            <w:r w:rsidRPr="00296CB4">
              <w:rPr>
                <w:i/>
                <w:iCs/>
                <w:sz w:val="24"/>
                <w:szCs w:val="24"/>
              </w:rPr>
              <w:t>лет».</w:t>
            </w:r>
          </w:p>
        </w:tc>
      </w:tr>
      <w:tr w:rsidR="004E1E9D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E9D" w:rsidRPr="002E51EA" w:rsidRDefault="00296CB4" w:rsidP="00296CB4">
            <w:pPr>
              <w:spacing w:line="259" w:lineRule="auto"/>
              <w:rPr>
                <w:i/>
                <w:iCs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lastRenderedPageBreak/>
              <w:t>Поделка много д</w:t>
            </w:r>
            <w:r w:rsidRPr="00296CB4">
              <w:rPr>
                <w:i/>
                <w:iCs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 xml:space="preserve">тальная </w:t>
            </w:r>
            <w:r w:rsidRPr="00296CB4">
              <w:rPr>
                <w:i/>
                <w:iCs/>
                <w:sz w:val="24"/>
                <w:szCs w:val="24"/>
              </w:rPr>
              <w:t xml:space="preserve"> «3D модель </w:t>
            </w:r>
            <w:proofErr w:type="spellStart"/>
            <w:r w:rsidRPr="00296CB4">
              <w:rPr>
                <w:i/>
                <w:iCs/>
                <w:sz w:val="24"/>
                <w:szCs w:val="24"/>
              </w:rPr>
              <w:t>Дрон</w:t>
            </w:r>
            <w:proofErr w:type="spellEnd"/>
            <w:r w:rsidRPr="00296CB4">
              <w:rPr>
                <w:i/>
                <w:iCs/>
                <w:sz w:val="24"/>
                <w:szCs w:val="24"/>
              </w:rPr>
              <w:t xml:space="preserve">». 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CF" w:rsidRDefault="00212ACF" w:rsidP="00212ACF">
            <w:pPr>
              <w:spacing w:line="259" w:lineRule="auto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Изучаем поделку </w:t>
            </w:r>
            <w:r w:rsidRPr="00296CB4">
              <w:rPr>
                <w:i/>
                <w:iCs/>
                <w:sz w:val="24"/>
                <w:szCs w:val="24"/>
              </w:rPr>
              <w:t>«3</w:t>
            </w:r>
            <w:r w:rsidRPr="00296CB4">
              <w:rPr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i/>
                <w:iCs/>
                <w:sz w:val="24"/>
                <w:szCs w:val="24"/>
              </w:rPr>
              <w:t xml:space="preserve"> модель </w:t>
            </w:r>
            <w:proofErr w:type="spellStart"/>
            <w:r>
              <w:rPr>
                <w:i/>
                <w:iCs/>
                <w:sz w:val="24"/>
                <w:szCs w:val="24"/>
              </w:rPr>
              <w:t>Дрон</w:t>
            </w:r>
            <w:proofErr w:type="spellEnd"/>
            <w:r w:rsidRPr="00296CB4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выбираем инструм</w:t>
            </w:r>
            <w:r>
              <w:rPr>
                <w:i/>
                <w:sz w:val="24"/>
                <w:szCs w:val="24"/>
              </w:rPr>
              <w:t>ент: лобзик ру</w:t>
            </w:r>
            <w:r>
              <w:rPr>
                <w:i/>
                <w:sz w:val="24"/>
                <w:szCs w:val="24"/>
              </w:rPr>
              <w:t>ч</w:t>
            </w:r>
            <w:r>
              <w:rPr>
                <w:i/>
                <w:sz w:val="24"/>
                <w:szCs w:val="24"/>
              </w:rPr>
              <w:t>ной, струбцина, р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шпиль, шлифовальный брусок, карандаш, угол</w:t>
            </w: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z w:val="24"/>
                <w:szCs w:val="24"/>
              </w:rPr>
              <w:t>ник, циркуль, линейка, клеевой пистолет,</w:t>
            </w:r>
            <w:r w:rsidRPr="004E1E9D">
              <w:rPr>
                <w:i/>
                <w:sz w:val="24"/>
                <w:szCs w:val="24"/>
              </w:rPr>
              <w:t xml:space="preserve"> ру</w:t>
            </w:r>
            <w:r w:rsidRPr="004E1E9D">
              <w:rPr>
                <w:i/>
                <w:sz w:val="24"/>
                <w:szCs w:val="24"/>
              </w:rPr>
              <w:t>ч</w:t>
            </w:r>
            <w:r w:rsidRPr="004E1E9D">
              <w:rPr>
                <w:i/>
                <w:sz w:val="24"/>
                <w:szCs w:val="24"/>
              </w:rPr>
              <w:t>ная дрель</w:t>
            </w:r>
            <w:r>
              <w:rPr>
                <w:i/>
                <w:sz w:val="24"/>
                <w:szCs w:val="24"/>
              </w:rPr>
              <w:t>, тиски.</w:t>
            </w:r>
            <w:proofErr w:type="gramEnd"/>
          </w:p>
          <w:p w:rsidR="004E1E9D" w:rsidRPr="002E51EA" w:rsidRDefault="004E1E9D" w:rsidP="003A357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1E9D" w:rsidRPr="002E51EA" w:rsidRDefault="009B4A97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9B4A97">
              <w:rPr>
                <w:i/>
                <w:sz w:val="24"/>
                <w:szCs w:val="24"/>
              </w:rPr>
              <w:t>Индивидуальная работа.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E9D" w:rsidRPr="002E51EA" w:rsidRDefault="00B62EA3" w:rsidP="003A357D">
            <w:pPr>
              <w:spacing w:line="259" w:lineRule="auto"/>
              <w:rPr>
                <w:i/>
                <w:sz w:val="24"/>
                <w:szCs w:val="24"/>
              </w:rPr>
            </w:pPr>
            <w:r w:rsidRPr="00296CB4">
              <w:rPr>
                <w:i/>
                <w:iCs/>
                <w:sz w:val="24"/>
                <w:szCs w:val="24"/>
              </w:rPr>
              <w:t>Поделка много де</w:t>
            </w:r>
            <w:r>
              <w:rPr>
                <w:i/>
                <w:iCs/>
                <w:sz w:val="24"/>
                <w:szCs w:val="24"/>
              </w:rPr>
              <w:t>тал</w:t>
            </w:r>
            <w:r>
              <w:rPr>
                <w:i/>
                <w:iCs/>
                <w:sz w:val="24"/>
                <w:szCs w:val="24"/>
              </w:rPr>
              <w:t>ь</w:t>
            </w:r>
            <w:r>
              <w:rPr>
                <w:i/>
                <w:iCs/>
                <w:sz w:val="24"/>
                <w:szCs w:val="24"/>
              </w:rPr>
              <w:t xml:space="preserve">ная </w:t>
            </w:r>
            <w:r w:rsidRPr="00296CB4">
              <w:rPr>
                <w:i/>
                <w:iCs/>
                <w:sz w:val="24"/>
                <w:szCs w:val="24"/>
              </w:rPr>
              <w:t xml:space="preserve"> «3D модель Дрон».</w:t>
            </w:r>
          </w:p>
        </w:tc>
      </w:tr>
      <w:tr w:rsidR="007E37C5" w:rsidRPr="002E51EA" w:rsidTr="007E37C5">
        <w:tc>
          <w:tcPr>
            <w:tcW w:w="5000" w:type="pct"/>
            <w:gridSpan w:val="4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37C5" w:rsidRPr="002E51EA" w:rsidRDefault="007E37C5" w:rsidP="003A357D">
            <w:pPr>
              <w:spacing w:line="259" w:lineRule="auto"/>
              <w:rPr>
                <w:i/>
                <w:sz w:val="24"/>
                <w:szCs w:val="24"/>
              </w:rPr>
            </w:pP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7E37C5" w:rsidP="007E37C5">
            <w:pPr>
              <w:spacing w:line="259" w:lineRule="auto"/>
              <w:rPr>
                <w:sz w:val="24"/>
                <w:szCs w:val="24"/>
              </w:rPr>
            </w:pPr>
            <w:r w:rsidRPr="007E37C5">
              <w:rPr>
                <w:i/>
                <w:iCs/>
                <w:sz w:val="24"/>
                <w:szCs w:val="24"/>
              </w:rPr>
              <w:t xml:space="preserve">Тема 4.  </w:t>
            </w:r>
            <w:proofErr w:type="spellStart"/>
            <w:r w:rsidRPr="007E37C5">
              <w:rPr>
                <w:i/>
                <w:iCs/>
                <w:sz w:val="24"/>
                <w:szCs w:val="24"/>
              </w:rPr>
              <w:t>Электров</w:t>
            </w:r>
            <w:r w:rsidRPr="007E37C5">
              <w:rPr>
                <w:i/>
                <w:iCs/>
                <w:sz w:val="24"/>
                <w:szCs w:val="24"/>
              </w:rPr>
              <w:t>ы</w:t>
            </w:r>
            <w:r w:rsidRPr="007E37C5">
              <w:rPr>
                <w:i/>
                <w:iCs/>
                <w:sz w:val="24"/>
                <w:szCs w:val="24"/>
              </w:rPr>
              <w:t>жигатель</w:t>
            </w:r>
            <w:proofErr w:type="spellEnd"/>
            <w:r w:rsidRPr="007E37C5">
              <w:rPr>
                <w:i/>
                <w:iCs/>
                <w:sz w:val="24"/>
                <w:szCs w:val="24"/>
              </w:rPr>
              <w:t xml:space="preserve">, принцип работы и техника безопасности. 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B62EA3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</w:t>
            </w:r>
            <w:r w:rsidR="00B62EA3">
              <w:rPr>
                <w:i/>
                <w:sz w:val="24"/>
                <w:szCs w:val="24"/>
              </w:rPr>
              <w:t xml:space="preserve"> прибор,</w:t>
            </w:r>
            <w:r w:rsidRPr="002E51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E51EA">
              <w:rPr>
                <w:i/>
                <w:sz w:val="24"/>
                <w:szCs w:val="24"/>
              </w:rPr>
              <w:t>эле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тро</w:t>
            </w:r>
            <w:r w:rsidR="00B62EA3">
              <w:rPr>
                <w:i/>
                <w:sz w:val="24"/>
                <w:szCs w:val="24"/>
              </w:rPr>
              <w:t>выжигатель</w:t>
            </w:r>
            <w:proofErr w:type="spellEnd"/>
            <w:r w:rsidR="00B62EA3">
              <w:rPr>
                <w:i/>
                <w:sz w:val="24"/>
                <w:szCs w:val="24"/>
              </w:rPr>
              <w:t>, о</w:t>
            </w:r>
            <w:r w:rsidR="00B62EA3">
              <w:rPr>
                <w:i/>
                <w:sz w:val="24"/>
                <w:szCs w:val="24"/>
              </w:rPr>
              <w:t>б</w:t>
            </w:r>
            <w:r w:rsidR="00B62EA3">
              <w:rPr>
                <w:i/>
                <w:sz w:val="24"/>
                <w:szCs w:val="24"/>
              </w:rPr>
              <w:t>ласть применения, бе</w:t>
            </w:r>
            <w:r w:rsidR="00B62EA3">
              <w:rPr>
                <w:i/>
                <w:sz w:val="24"/>
                <w:szCs w:val="24"/>
              </w:rPr>
              <w:t>з</w:t>
            </w:r>
            <w:r w:rsidR="00B62EA3">
              <w:rPr>
                <w:i/>
                <w:sz w:val="24"/>
                <w:szCs w:val="24"/>
              </w:rPr>
              <w:t>опасность при работе.</w:t>
            </w:r>
          </w:p>
        </w:tc>
        <w:tc>
          <w:tcPr>
            <w:tcW w:w="918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3A357D">
            <w:pPr>
              <w:spacing w:line="259" w:lineRule="auto"/>
              <w:rPr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об электрои</w:t>
            </w:r>
            <w:r w:rsidRPr="002E51EA">
              <w:rPr>
                <w:i/>
                <w:sz w:val="24"/>
                <w:szCs w:val="24"/>
              </w:rPr>
              <w:t>н</w:t>
            </w:r>
            <w:r w:rsidRPr="002E51EA">
              <w:rPr>
                <w:i/>
                <w:sz w:val="24"/>
                <w:szCs w:val="24"/>
              </w:rPr>
              <w:t>струменте и области его применения</w:t>
            </w:r>
            <w:r w:rsidRPr="002E51EA">
              <w:rPr>
                <w:sz w:val="24"/>
                <w:szCs w:val="24"/>
              </w:rPr>
              <w:t>.</w:t>
            </w:r>
          </w:p>
        </w:tc>
      </w:tr>
      <w:tr w:rsidR="003A0480" w:rsidRPr="002E51EA" w:rsidTr="007E37C5">
        <w:tc>
          <w:tcPr>
            <w:tcW w:w="12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7E37C5" w:rsidP="007E37C5">
            <w:pPr>
              <w:spacing w:line="259" w:lineRule="auto"/>
              <w:rPr>
                <w:sz w:val="24"/>
                <w:szCs w:val="24"/>
              </w:rPr>
            </w:pPr>
            <w:r w:rsidRPr="007E37C5">
              <w:rPr>
                <w:i/>
                <w:iCs/>
                <w:sz w:val="24"/>
                <w:szCs w:val="24"/>
              </w:rPr>
              <w:t>Тема 5. Обработка поделок по рисункам нанесенным на п</w:t>
            </w:r>
            <w:r w:rsidRPr="007E37C5">
              <w:rPr>
                <w:i/>
                <w:iCs/>
                <w:sz w:val="24"/>
                <w:szCs w:val="24"/>
              </w:rPr>
              <w:t>о</w:t>
            </w:r>
            <w:r>
              <w:rPr>
                <w:i/>
                <w:iCs/>
                <w:sz w:val="24"/>
                <w:szCs w:val="24"/>
              </w:rPr>
              <w:t>делки</w:t>
            </w:r>
            <w:r w:rsidR="003A0480" w:rsidRPr="002E51E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6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480" w:rsidRPr="002E51EA" w:rsidRDefault="003A0480" w:rsidP="00212ACF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Изучаем правила бе</w:t>
            </w:r>
            <w:r w:rsidRPr="002E51EA">
              <w:rPr>
                <w:i/>
                <w:sz w:val="24"/>
                <w:szCs w:val="24"/>
              </w:rPr>
              <w:t>з</w:t>
            </w:r>
            <w:r w:rsidR="0098591A">
              <w:rPr>
                <w:i/>
                <w:sz w:val="24"/>
                <w:szCs w:val="24"/>
              </w:rPr>
              <w:t xml:space="preserve">опасности при работе </w:t>
            </w:r>
            <w:proofErr w:type="spellStart"/>
            <w:r w:rsidR="0098591A">
              <w:rPr>
                <w:i/>
                <w:sz w:val="24"/>
                <w:szCs w:val="24"/>
              </w:rPr>
              <w:t>электровыжигателем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A0480" w:rsidRPr="002E51EA" w:rsidRDefault="0098591A" w:rsidP="003A357D">
            <w:pPr>
              <w:spacing w:line="259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</w:t>
            </w:r>
            <w:r w:rsidR="003A0480" w:rsidRPr="002E51EA">
              <w:rPr>
                <w:i/>
                <w:sz w:val="24"/>
                <w:szCs w:val="24"/>
              </w:rPr>
              <w:t xml:space="preserve"> практических занятий под контролем пед</w:t>
            </w:r>
            <w:r w:rsidR="003A0480" w:rsidRPr="002E51EA">
              <w:rPr>
                <w:i/>
                <w:sz w:val="24"/>
                <w:szCs w:val="24"/>
              </w:rPr>
              <w:t>а</w:t>
            </w:r>
            <w:r w:rsidR="003A0480" w:rsidRPr="002E51EA">
              <w:rPr>
                <w:i/>
                <w:sz w:val="24"/>
                <w:szCs w:val="24"/>
              </w:rPr>
              <w:t>гога.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480" w:rsidRPr="002E51EA" w:rsidRDefault="003A0480" w:rsidP="0098591A">
            <w:pPr>
              <w:spacing w:line="259" w:lineRule="auto"/>
              <w:rPr>
                <w:i/>
                <w:sz w:val="24"/>
                <w:szCs w:val="24"/>
              </w:rPr>
            </w:pPr>
            <w:r w:rsidRPr="002E51EA">
              <w:rPr>
                <w:i/>
                <w:sz w:val="24"/>
                <w:szCs w:val="24"/>
              </w:rPr>
              <w:t>Знает правила безопа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 xml:space="preserve">ности при работе </w:t>
            </w:r>
            <w:proofErr w:type="spellStart"/>
            <w:r w:rsidRPr="002E51EA">
              <w:rPr>
                <w:i/>
                <w:sz w:val="24"/>
                <w:szCs w:val="24"/>
              </w:rPr>
              <w:t>эле</w:t>
            </w:r>
            <w:r w:rsidRPr="002E51EA">
              <w:rPr>
                <w:i/>
                <w:sz w:val="24"/>
                <w:szCs w:val="24"/>
              </w:rPr>
              <w:t>к</w:t>
            </w:r>
            <w:r w:rsidRPr="002E51EA">
              <w:rPr>
                <w:i/>
                <w:sz w:val="24"/>
                <w:szCs w:val="24"/>
              </w:rPr>
              <w:t>тро</w:t>
            </w:r>
            <w:r w:rsidR="0098591A">
              <w:rPr>
                <w:i/>
                <w:sz w:val="24"/>
                <w:szCs w:val="24"/>
              </w:rPr>
              <w:t>выжигателем</w:t>
            </w:r>
            <w:proofErr w:type="spellEnd"/>
            <w:r w:rsidRPr="002E51EA">
              <w:rPr>
                <w:i/>
                <w:sz w:val="24"/>
                <w:szCs w:val="24"/>
              </w:rPr>
              <w:t>, и</w:t>
            </w:r>
            <w:r w:rsidRPr="002E51EA">
              <w:rPr>
                <w:i/>
                <w:sz w:val="24"/>
                <w:szCs w:val="24"/>
              </w:rPr>
              <w:t>с</w:t>
            </w:r>
            <w:r w:rsidRPr="002E51EA">
              <w:rPr>
                <w:i/>
                <w:sz w:val="24"/>
                <w:szCs w:val="24"/>
              </w:rPr>
              <w:t xml:space="preserve">пользует </w:t>
            </w:r>
            <w:proofErr w:type="spellStart"/>
            <w:r w:rsidR="0098591A">
              <w:rPr>
                <w:i/>
                <w:sz w:val="24"/>
                <w:szCs w:val="24"/>
              </w:rPr>
              <w:t>электровыж</w:t>
            </w:r>
            <w:r w:rsidR="0098591A">
              <w:rPr>
                <w:i/>
                <w:sz w:val="24"/>
                <w:szCs w:val="24"/>
              </w:rPr>
              <w:t>и</w:t>
            </w:r>
            <w:r w:rsidR="0098591A">
              <w:rPr>
                <w:i/>
                <w:sz w:val="24"/>
                <w:szCs w:val="24"/>
              </w:rPr>
              <w:t>гатель</w:t>
            </w:r>
            <w:proofErr w:type="spellEnd"/>
            <w:r w:rsidR="0098591A">
              <w:rPr>
                <w:i/>
                <w:sz w:val="24"/>
                <w:szCs w:val="24"/>
              </w:rPr>
              <w:t xml:space="preserve"> </w:t>
            </w:r>
            <w:r w:rsidRPr="002E51EA">
              <w:rPr>
                <w:i/>
                <w:sz w:val="24"/>
                <w:szCs w:val="24"/>
              </w:rPr>
              <w:t>при выполнении задания.</w:t>
            </w:r>
          </w:p>
        </w:tc>
      </w:tr>
    </w:tbl>
    <w:p w:rsidR="003A0480" w:rsidRDefault="003A0480"/>
    <w:p w:rsidR="003A0480" w:rsidRDefault="003A0480" w:rsidP="003A0480">
      <w:pPr>
        <w:spacing w:line="259" w:lineRule="auto"/>
        <w:jc w:val="center"/>
        <w:rPr>
          <w:b/>
          <w:sz w:val="24"/>
          <w:szCs w:val="24"/>
        </w:rPr>
      </w:pPr>
      <w:r w:rsidRPr="003E24DD">
        <w:rPr>
          <w:b/>
          <w:sz w:val="24"/>
          <w:szCs w:val="24"/>
        </w:rPr>
        <w:t>Планируемый результат:</w:t>
      </w: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Предметные: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различают инструмент и применяют его на практике.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знают правила безопасности работы с электро и ручным инструментом.</w:t>
      </w:r>
    </w:p>
    <w:p w:rsidR="00582703" w:rsidRDefault="00582703" w:rsidP="003A0480">
      <w:pPr>
        <w:pStyle w:val="Standard"/>
        <w:spacing w:line="276" w:lineRule="auto"/>
        <w:ind w:firstLine="0"/>
        <w:rPr>
          <w:szCs w:val="24"/>
        </w:rPr>
      </w:pP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proofErr w:type="spellStart"/>
      <w:r w:rsidRPr="00582703">
        <w:rPr>
          <w:b/>
          <w:sz w:val="24"/>
          <w:szCs w:val="24"/>
        </w:rPr>
        <w:t>Метапредметные</w:t>
      </w:r>
      <w:proofErr w:type="spellEnd"/>
      <w:r w:rsidRPr="00582703">
        <w:rPr>
          <w:b/>
          <w:sz w:val="24"/>
          <w:szCs w:val="24"/>
        </w:rPr>
        <w:t>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>- подбирают правильный инструмент для решения различных задач.</w:t>
      </w:r>
    </w:p>
    <w:p w:rsidR="00582703" w:rsidRDefault="00582703" w:rsidP="003A0480">
      <w:pPr>
        <w:pStyle w:val="Standard"/>
        <w:spacing w:line="276" w:lineRule="auto"/>
        <w:ind w:firstLine="0"/>
        <w:rPr>
          <w:szCs w:val="24"/>
        </w:rPr>
      </w:pPr>
    </w:p>
    <w:p w:rsidR="00582703" w:rsidRPr="00582703" w:rsidRDefault="00582703" w:rsidP="00582703">
      <w:pPr>
        <w:spacing w:line="259" w:lineRule="auto"/>
        <w:rPr>
          <w:b/>
          <w:sz w:val="24"/>
          <w:szCs w:val="24"/>
        </w:rPr>
      </w:pPr>
      <w:r w:rsidRPr="00582703">
        <w:rPr>
          <w:b/>
          <w:sz w:val="24"/>
          <w:szCs w:val="24"/>
        </w:rPr>
        <w:t>Личностные:</w:t>
      </w:r>
    </w:p>
    <w:p w:rsidR="003A0480" w:rsidRDefault="003A0480" w:rsidP="003A0480">
      <w:pPr>
        <w:pStyle w:val="Standard"/>
        <w:spacing w:line="276" w:lineRule="auto"/>
        <w:ind w:firstLine="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Готовы</w:t>
      </w:r>
      <w:proofErr w:type="gramEnd"/>
      <w:r>
        <w:rPr>
          <w:szCs w:val="24"/>
        </w:rPr>
        <w:t xml:space="preserve"> проявлять самостоятельность, целеустремленность, усидчивость.  </w:t>
      </w:r>
    </w:p>
    <w:p w:rsidR="003A0480" w:rsidRDefault="003A0480" w:rsidP="003A0480">
      <w:pPr>
        <w:spacing w:line="259" w:lineRule="auto"/>
        <w:rPr>
          <w:sz w:val="24"/>
          <w:szCs w:val="24"/>
        </w:rPr>
      </w:pPr>
      <w:r w:rsidRPr="00E358C1">
        <w:rPr>
          <w:sz w:val="24"/>
          <w:szCs w:val="24"/>
        </w:rPr>
        <w:t>- Проявляют осознанную готовность быть помощником.</w:t>
      </w:r>
    </w:p>
    <w:p w:rsidR="00CB19DE" w:rsidRDefault="003A0480" w:rsidP="003A0480">
      <w:pPr>
        <w:keepNext/>
        <w:suppressAutoHyphens/>
        <w:spacing w:after="0" w:line="240" w:lineRule="auto"/>
        <w:outlineLvl w:val="2"/>
        <w:rPr>
          <w:rFonts w:eastAsia="Times New Roman"/>
          <w:b/>
          <w:bCs/>
          <w:sz w:val="24"/>
          <w:szCs w:val="24"/>
          <w:lang w:eastAsia="zh-CN"/>
        </w:rPr>
      </w:pPr>
      <w:r>
        <w:rPr>
          <w:rFonts w:eastAsia="Times New Roman"/>
          <w:b/>
          <w:bCs/>
          <w:sz w:val="24"/>
          <w:szCs w:val="24"/>
          <w:lang w:eastAsia="zh-CN"/>
        </w:rPr>
        <w:lastRenderedPageBreak/>
        <w:t xml:space="preserve">                                </w:t>
      </w:r>
    </w:p>
    <w:p w:rsidR="00A67588" w:rsidRDefault="00A67588" w:rsidP="00A744D3">
      <w:pPr>
        <w:keepNext/>
        <w:suppressAutoHyphens/>
        <w:spacing w:after="0" w:line="240" w:lineRule="auto"/>
        <w:jc w:val="center"/>
        <w:outlineLvl w:val="2"/>
        <w:rPr>
          <w:rFonts w:eastAsia="Times New Roman"/>
          <w:b/>
          <w:bCs/>
          <w:sz w:val="24"/>
          <w:szCs w:val="24"/>
          <w:lang w:eastAsia="zh-CN"/>
        </w:rPr>
      </w:pPr>
      <w:r w:rsidRPr="00A67588">
        <w:rPr>
          <w:rFonts w:eastAsia="Times New Roman"/>
          <w:b/>
          <w:bCs/>
          <w:sz w:val="24"/>
          <w:szCs w:val="24"/>
          <w:lang w:eastAsia="zh-CN"/>
        </w:rPr>
        <w:t>Формы аттестации</w:t>
      </w:r>
    </w:p>
    <w:p w:rsidR="00A67588" w:rsidRDefault="00A67588" w:rsidP="00CB19DE">
      <w:pPr>
        <w:keepNext/>
        <w:suppressAutoHyphens/>
        <w:spacing w:after="0" w:line="240" w:lineRule="auto"/>
        <w:jc w:val="center"/>
        <w:outlineLvl w:val="2"/>
        <w:rPr>
          <w:rFonts w:eastAsia="Times New Roman"/>
          <w:b/>
          <w:bCs/>
          <w:sz w:val="24"/>
          <w:szCs w:val="24"/>
          <w:lang w:eastAsia="zh-CN"/>
        </w:rPr>
      </w:pP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Предметом диагностики и контроля являются образователь</w:t>
      </w:r>
      <w:r w:rsidRPr="006C45E7">
        <w:rPr>
          <w:sz w:val="24"/>
          <w:szCs w:val="24"/>
          <w:lang w:eastAsia="zh-CN"/>
        </w:rPr>
        <w:softHyphen/>
        <w:t>ные продукты</w:t>
      </w:r>
      <w:r>
        <w:rPr>
          <w:sz w:val="24"/>
          <w:szCs w:val="24"/>
          <w:lang w:eastAsia="zh-CN"/>
        </w:rPr>
        <w:t xml:space="preserve"> (поделки)</w:t>
      </w:r>
      <w:r w:rsidRPr="006C45E7">
        <w:rPr>
          <w:sz w:val="24"/>
          <w:szCs w:val="24"/>
          <w:lang w:eastAsia="zh-CN"/>
        </w:rPr>
        <w:t xml:space="preserve"> обучающихся, а также их внутренние личностные качества (освоенные способы деятел</w:t>
      </w:r>
      <w:r w:rsidRPr="006C45E7">
        <w:rPr>
          <w:sz w:val="24"/>
          <w:szCs w:val="24"/>
          <w:lang w:eastAsia="zh-CN"/>
        </w:rPr>
        <w:t>ь</w:t>
      </w:r>
      <w:r w:rsidRPr="006C45E7">
        <w:rPr>
          <w:sz w:val="24"/>
          <w:szCs w:val="24"/>
          <w:lang w:eastAsia="zh-CN"/>
        </w:rPr>
        <w:t>ности, знания, умения), которые относятся к целям и задачам программы.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Основой для оценивания деятельности </w:t>
      </w:r>
      <w:proofErr w:type="gramStart"/>
      <w:r w:rsidRPr="006C45E7">
        <w:rPr>
          <w:sz w:val="24"/>
          <w:szCs w:val="24"/>
          <w:lang w:eastAsia="zh-CN"/>
        </w:rPr>
        <w:t>обучающихся</w:t>
      </w:r>
      <w:proofErr w:type="gramEnd"/>
      <w:r w:rsidRPr="006C45E7">
        <w:rPr>
          <w:sz w:val="24"/>
          <w:szCs w:val="24"/>
          <w:lang w:eastAsia="zh-CN"/>
        </w:rPr>
        <w:t xml:space="preserve"> являются результа</w:t>
      </w:r>
      <w:r w:rsidRPr="006C45E7">
        <w:rPr>
          <w:sz w:val="24"/>
          <w:szCs w:val="24"/>
          <w:lang w:eastAsia="zh-CN"/>
        </w:rPr>
        <w:softHyphen/>
        <w:t>ты анализа его продукции</w:t>
      </w:r>
      <w:r>
        <w:rPr>
          <w:sz w:val="24"/>
          <w:szCs w:val="24"/>
          <w:lang w:eastAsia="zh-CN"/>
        </w:rPr>
        <w:t xml:space="preserve"> (поделки)</w:t>
      </w:r>
      <w:r w:rsidRPr="006C45E7">
        <w:rPr>
          <w:sz w:val="24"/>
          <w:szCs w:val="24"/>
          <w:lang w:eastAsia="zh-CN"/>
        </w:rPr>
        <w:t xml:space="preserve"> и деятельности по ее созданию.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Оценке подлежит в первую очередь уровень достижения </w:t>
      </w:r>
      <w:proofErr w:type="gramStart"/>
      <w:r w:rsidRPr="006C45E7">
        <w:rPr>
          <w:sz w:val="24"/>
          <w:szCs w:val="24"/>
          <w:lang w:eastAsia="zh-CN"/>
        </w:rPr>
        <w:t>обучающимся</w:t>
      </w:r>
      <w:proofErr w:type="gramEnd"/>
      <w:r w:rsidRPr="006C45E7">
        <w:rPr>
          <w:sz w:val="24"/>
          <w:szCs w:val="24"/>
          <w:lang w:eastAsia="zh-CN"/>
        </w:rPr>
        <w:t xml:space="preserve"> минимал</w:t>
      </w:r>
      <w:r w:rsidRPr="006C45E7">
        <w:rPr>
          <w:sz w:val="24"/>
          <w:szCs w:val="24"/>
          <w:lang w:eastAsia="zh-CN"/>
        </w:rPr>
        <w:t>ь</w:t>
      </w:r>
      <w:r w:rsidRPr="006C45E7">
        <w:rPr>
          <w:sz w:val="24"/>
          <w:szCs w:val="24"/>
          <w:lang w:eastAsia="zh-CN"/>
        </w:rPr>
        <w:t xml:space="preserve">но необходимых результатов, обозначенных в целях и задачах программы.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proofErr w:type="gramStart"/>
      <w:r w:rsidRPr="006C45E7">
        <w:rPr>
          <w:sz w:val="24"/>
          <w:szCs w:val="24"/>
          <w:lang w:eastAsia="zh-CN"/>
        </w:rPr>
        <w:t>Обучающийся</w:t>
      </w:r>
      <w:proofErr w:type="gramEnd"/>
      <w:r w:rsidRPr="006C45E7">
        <w:rPr>
          <w:sz w:val="24"/>
          <w:szCs w:val="24"/>
          <w:lang w:eastAsia="zh-CN"/>
        </w:rPr>
        <w:t xml:space="preserve"> выступает полноправным субъектом оценивания. Одна из задач п</w:t>
      </w:r>
      <w:r w:rsidRPr="006C45E7">
        <w:rPr>
          <w:sz w:val="24"/>
          <w:szCs w:val="24"/>
          <w:lang w:eastAsia="zh-CN"/>
        </w:rPr>
        <w:t>е</w:t>
      </w:r>
      <w:r w:rsidRPr="006C45E7">
        <w:rPr>
          <w:sz w:val="24"/>
          <w:szCs w:val="24"/>
          <w:lang w:eastAsia="zh-CN"/>
        </w:rPr>
        <w:t>дагога — обучение детей навыкам самооценки. С этой целью педагог выделяет и поясняет критерии оценки, учит детей формулиро</w:t>
      </w:r>
      <w:r w:rsidRPr="006C45E7">
        <w:rPr>
          <w:sz w:val="24"/>
          <w:szCs w:val="24"/>
          <w:lang w:eastAsia="zh-CN"/>
        </w:rPr>
        <w:softHyphen/>
        <w:t xml:space="preserve">вать эти критерии в зависимости от поставленных целей и особенностей образовательного продукта </w:t>
      </w:r>
      <w:proofErr w:type="gramStart"/>
      <w:r w:rsidRPr="006C45E7">
        <w:rPr>
          <w:sz w:val="24"/>
          <w:szCs w:val="24"/>
          <w:lang w:eastAsia="zh-CN"/>
        </w:rPr>
        <w:t>—</w:t>
      </w:r>
      <w:r>
        <w:rPr>
          <w:sz w:val="24"/>
          <w:szCs w:val="24"/>
          <w:lang w:eastAsia="zh-CN"/>
        </w:rPr>
        <w:t>п</w:t>
      </w:r>
      <w:proofErr w:type="gramEnd"/>
      <w:r>
        <w:rPr>
          <w:sz w:val="24"/>
          <w:szCs w:val="24"/>
          <w:lang w:eastAsia="zh-CN"/>
        </w:rPr>
        <w:t>оделки</w:t>
      </w:r>
      <w:r w:rsidRPr="006C45E7">
        <w:rPr>
          <w:sz w:val="24"/>
          <w:szCs w:val="24"/>
          <w:lang w:eastAsia="zh-CN"/>
        </w:rPr>
        <w:t>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rFonts w:eastAsia="Times New Roman"/>
          <w:sz w:val="24"/>
          <w:szCs w:val="24"/>
        </w:rPr>
      </w:pPr>
      <w:proofErr w:type="gramStart"/>
      <w:r w:rsidRPr="006C45E7">
        <w:rPr>
          <w:rFonts w:eastAsia="Times New Roman"/>
          <w:sz w:val="24"/>
          <w:szCs w:val="24"/>
        </w:rPr>
        <w:t>Проверка достигаемых у обучающихся образовательных результатов производится в следующих формах:</w:t>
      </w:r>
      <w:proofErr w:type="gramEnd"/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текущий рефлексивный самоанализ, контроль и самооценка </w:t>
      </w:r>
      <w:proofErr w:type="gramStart"/>
      <w:r w:rsidRPr="006C45E7">
        <w:rPr>
          <w:sz w:val="24"/>
          <w:szCs w:val="24"/>
          <w:lang w:eastAsia="zh-CN"/>
        </w:rPr>
        <w:t>обучаю</w:t>
      </w:r>
      <w:r w:rsidRPr="006C45E7">
        <w:rPr>
          <w:sz w:val="24"/>
          <w:szCs w:val="24"/>
          <w:lang w:eastAsia="zh-CN"/>
        </w:rPr>
        <w:softHyphen/>
        <w:t>щимися</w:t>
      </w:r>
      <w:proofErr w:type="gramEnd"/>
      <w:r w:rsidRPr="006C45E7">
        <w:rPr>
          <w:sz w:val="24"/>
          <w:szCs w:val="24"/>
          <w:lang w:eastAsia="zh-CN"/>
        </w:rPr>
        <w:t xml:space="preserve"> выполняемых заданий;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proofErr w:type="spellStart"/>
      <w:r w:rsidRPr="006C45E7">
        <w:rPr>
          <w:sz w:val="24"/>
          <w:szCs w:val="24"/>
          <w:lang w:eastAsia="zh-CN"/>
        </w:rPr>
        <w:t>взаимооценка</w:t>
      </w:r>
      <w:proofErr w:type="spellEnd"/>
      <w:r w:rsidRPr="006C45E7">
        <w:rPr>
          <w:sz w:val="24"/>
          <w:szCs w:val="24"/>
          <w:lang w:eastAsia="zh-CN"/>
        </w:rPr>
        <w:t xml:space="preserve"> </w:t>
      </w:r>
      <w:proofErr w:type="gramStart"/>
      <w:r w:rsidRPr="006C45E7">
        <w:rPr>
          <w:sz w:val="24"/>
          <w:szCs w:val="24"/>
          <w:lang w:eastAsia="zh-CN"/>
        </w:rPr>
        <w:t>обучающимися</w:t>
      </w:r>
      <w:proofErr w:type="gramEnd"/>
      <w:r w:rsidRPr="006C45E7">
        <w:rPr>
          <w:sz w:val="24"/>
          <w:szCs w:val="24"/>
          <w:lang w:eastAsia="zh-CN"/>
        </w:rPr>
        <w:t xml:space="preserve"> работ друг друга или работ, выполненных в группах;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публичная защита выполненных </w:t>
      </w:r>
      <w:proofErr w:type="gramStart"/>
      <w:r w:rsidRPr="006C45E7">
        <w:rPr>
          <w:sz w:val="24"/>
          <w:szCs w:val="24"/>
          <w:lang w:eastAsia="zh-CN"/>
        </w:rPr>
        <w:t>обучающимися</w:t>
      </w:r>
      <w:proofErr w:type="gramEnd"/>
      <w:r w:rsidRPr="006C45E7">
        <w:rPr>
          <w:sz w:val="24"/>
          <w:szCs w:val="24"/>
          <w:lang w:eastAsia="zh-CN"/>
        </w:rPr>
        <w:t xml:space="preserve"> творческих работ (индивидуальных и групповых);</w:t>
      </w:r>
    </w:p>
    <w:p w:rsidR="003A0480" w:rsidRPr="006C45E7" w:rsidRDefault="00A744D3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205F63">
        <w:rPr>
          <w:sz w:val="24"/>
          <w:szCs w:val="24"/>
          <w:lang w:eastAsia="zh-CN"/>
        </w:rPr>
        <w:t xml:space="preserve">входная, </w:t>
      </w:r>
      <w:r w:rsidR="003A0480" w:rsidRPr="006C45E7">
        <w:rPr>
          <w:sz w:val="24"/>
          <w:szCs w:val="24"/>
          <w:lang w:eastAsia="zh-CN"/>
        </w:rPr>
        <w:t>текущая</w:t>
      </w:r>
      <w:r>
        <w:rPr>
          <w:sz w:val="24"/>
          <w:szCs w:val="24"/>
          <w:lang w:eastAsia="zh-CN"/>
        </w:rPr>
        <w:t xml:space="preserve">, </w:t>
      </w:r>
      <w:r w:rsidRPr="00205F63">
        <w:rPr>
          <w:sz w:val="24"/>
          <w:szCs w:val="24"/>
          <w:lang w:eastAsia="zh-CN"/>
        </w:rPr>
        <w:t>промежуточная</w:t>
      </w:r>
      <w:r w:rsidR="003A0480" w:rsidRPr="006C45E7">
        <w:rPr>
          <w:sz w:val="24"/>
          <w:szCs w:val="24"/>
          <w:lang w:eastAsia="zh-CN"/>
        </w:rPr>
        <w:t xml:space="preserve"> диагностика и оценка педагогом деятельности </w:t>
      </w:r>
      <w:proofErr w:type="gramStart"/>
      <w:r w:rsidR="003A0480" w:rsidRPr="006C45E7">
        <w:rPr>
          <w:sz w:val="24"/>
          <w:szCs w:val="24"/>
          <w:lang w:eastAsia="zh-CN"/>
        </w:rPr>
        <w:t>обучающихся</w:t>
      </w:r>
      <w:proofErr w:type="gramEnd"/>
      <w:r w:rsidR="003A0480" w:rsidRPr="006C45E7">
        <w:rPr>
          <w:sz w:val="24"/>
          <w:szCs w:val="24"/>
          <w:lang w:eastAsia="zh-CN"/>
        </w:rPr>
        <w:t>;</w:t>
      </w:r>
    </w:p>
    <w:p w:rsidR="003A0480" w:rsidRPr="006C45E7" w:rsidRDefault="003A0480" w:rsidP="003A0480">
      <w:pPr>
        <w:numPr>
          <w:ilvl w:val="0"/>
          <w:numId w:val="3"/>
        </w:numPr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итоговая оценка деятельности и образовательной продукции </w:t>
      </w:r>
      <w:proofErr w:type="gramStart"/>
      <w:r w:rsidRPr="006C45E7">
        <w:rPr>
          <w:sz w:val="24"/>
          <w:szCs w:val="24"/>
          <w:lang w:eastAsia="zh-CN"/>
        </w:rPr>
        <w:t>обучающегося</w:t>
      </w:r>
      <w:proofErr w:type="gramEnd"/>
      <w:r w:rsidRPr="006C45E7">
        <w:rPr>
          <w:sz w:val="24"/>
          <w:szCs w:val="24"/>
          <w:lang w:eastAsia="zh-CN"/>
        </w:rPr>
        <w:t>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Предметом контроля и оценки являются внешние образовательные продукты </w:t>
      </w:r>
      <w:proofErr w:type="gramStart"/>
      <w:r w:rsidRPr="006C45E7">
        <w:rPr>
          <w:sz w:val="24"/>
          <w:szCs w:val="24"/>
          <w:lang w:eastAsia="zh-CN"/>
        </w:rPr>
        <w:t>об</w:t>
      </w:r>
      <w:r w:rsidRPr="006C45E7">
        <w:rPr>
          <w:sz w:val="24"/>
          <w:szCs w:val="24"/>
          <w:lang w:eastAsia="zh-CN"/>
        </w:rPr>
        <w:t>у</w:t>
      </w:r>
      <w:r w:rsidRPr="006C45E7">
        <w:rPr>
          <w:sz w:val="24"/>
          <w:szCs w:val="24"/>
          <w:lang w:eastAsia="zh-CN"/>
        </w:rPr>
        <w:t>чающихся</w:t>
      </w:r>
      <w:proofErr w:type="gramEnd"/>
      <w:r w:rsidRPr="006C45E7">
        <w:rPr>
          <w:sz w:val="24"/>
          <w:szCs w:val="24"/>
          <w:lang w:eastAsia="zh-CN"/>
        </w:rPr>
        <w:t>. Качество продукции</w:t>
      </w:r>
      <w:r>
        <w:rPr>
          <w:sz w:val="24"/>
          <w:szCs w:val="24"/>
          <w:lang w:eastAsia="zh-CN"/>
        </w:rPr>
        <w:t xml:space="preserve"> (поделка)</w:t>
      </w:r>
      <w:r w:rsidRPr="006C45E7">
        <w:rPr>
          <w:sz w:val="24"/>
          <w:szCs w:val="24"/>
          <w:lang w:eastAsia="zh-CN"/>
        </w:rPr>
        <w:t xml:space="preserve"> оценивается сле</w:t>
      </w:r>
      <w:r w:rsidRPr="006C45E7">
        <w:rPr>
          <w:sz w:val="24"/>
          <w:szCs w:val="24"/>
          <w:lang w:eastAsia="zh-CN"/>
        </w:rPr>
        <w:softHyphen/>
        <w:t>дующими способами: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по количест</w:t>
      </w:r>
      <w:r>
        <w:rPr>
          <w:rFonts w:eastAsia="Times New Roman"/>
          <w:sz w:val="24"/>
          <w:szCs w:val="24"/>
          <w:lang w:eastAsia="ru-RU"/>
        </w:rPr>
        <w:t>ву творческих элементов в поделке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степени её</w:t>
      </w:r>
      <w:r w:rsidRPr="006C45E7">
        <w:rPr>
          <w:rFonts w:eastAsia="Times New Roman"/>
          <w:sz w:val="24"/>
          <w:szCs w:val="24"/>
          <w:lang w:eastAsia="ru-RU"/>
        </w:rPr>
        <w:t xml:space="preserve"> оригинальности;</w:t>
      </w:r>
    </w:p>
    <w:p w:rsidR="003A0480" w:rsidRPr="006C45E7" w:rsidRDefault="003A0480" w:rsidP="003A0480">
      <w:pPr>
        <w:numPr>
          <w:ilvl w:val="0"/>
          <w:numId w:val="4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</w:t>
      </w:r>
      <w:r>
        <w:rPr>
          <w:rFonts w:eastAsia="Times New Roman"/>
          <w:sz w:val="24"/>
          <w:szCs w:val="24"/>
          <w:lang w:eastAsia="ru-RU"/>
        </w:rPr>
        <w:t>о художественной эстетике поделки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4"/>
        </w:numPr>
        <w:shd w:val="clear" w:color="auto" w:fill="FFFFFF"/>
        <w:tabs>
          <w:tab w:val="left" w:pos="658"/>
        </w:tabs>
        <w:suppressAutoHyphens/>
        <w:spacing w:after="0"/>
        <w:ind w:left="0" w:firstLine="709"/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 практической пользе поделки и удобству её</w:t>
      </w:r>
      <w:r w:rsidRPr="006C45E7">
        <w:rPr>
          <w:sz w:val="24"/>
          <w:szCs w:val="24"/>
          <w:lang w:eastAsia="zh-CN"/>
        </w:rPr>
        <w:t xml:space="preserve"> использования.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Текущий контроль усвоения материала планируется осуществлять путем устного опроса, собеседования, анализа результатов деятельности, самоконтроля, индивидуальн</w:t>
      </w:r>
      <w:r w:rsidRPr="006C45E7">
        <w:rPr>
          <w:sz w:val="24"/>
          <w:szCs w:val="24"/>
          <w:lang w:eastAsia="zh-CN"/>
        </w:rPr>
        <w:t>о</w:t>
      </w:r>
      <w:r w:rsidRPr="006C45E7">
        <w:rPr>
          <w:sz w:val="24"/>
          <w:szCs w:val="24"/>
          <w:lang w:eastAsia="zh-CN"/>
        </w:rPr>
        <w:t xml:space="preserve">го устного опроса и виде самостоятельных, практических и творческих работ. </w:t>
      </w:r>
    </w:p>
    <w:p w:rsidR="003A0480" w:rsidRPr="006C45E7" w:rsidRDefault="003A0480" w:rsidP="003A0480">
      <w:pPr>
        <w:shd w:val="clear" w:color="auto" w:fill="FFFFFF"/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lastRenderedPageBreak/>
        <w:t>Уровень развития у обучающихся личностных качеств определяется на осно</w:t>
      </w:r>
      <w:r w:rsidRPr="006C45E7">
        <w:rPr>
          <w:sz w:val="24"/>
          <w:szCs w:val="24"/>
          <w:lang w:eastAsia="zh-CN"/>
        </w:rPr>
        <w:softHyphen/>
        <w:t xml:space="preserve">ве сравнения результатов их диагностики в начале и конце </w:t>
      </w:r>
      <w:proofErr w:type="gramStart"/>
      <w:r w:rsidRPr="006C45E7">
        <w:rPr>
          <w:sz w:val="24"/>
          <w:szCs w:val="24"/>
          <w:lang w:eastAsia="zh-CN"/>
        </w:rPr>
        <w:t>обучения по программе</w:t>
      </w:r>
      <w:proofErr w:type="gramEnd"/>
      <w:r w:rsidRPr="006C45E7">
        <w:rPr>
          <w:sz w:val="24"/>
          <w:szCs w:val="24"/>
          <w:lang w:eastAsia="zh-CN"/>
        </w:rPr>
        <w:t>. С помо</w:t>
      </w:r>
      <w:r w:rsidRPr="006C45E7">
        <w:rPr>
          <w:sz w:val="24"/>
          <w:szCs w:val="24"/>
          <w:lang w:eastAsia="zh-CN"/>
        </w:rPr>
        <w:softHyphen/>
        <w:t>щью методики, включающей наблюдение, тестирование, педагог оценивает уровень развития личностных качеств обучающихся по параметрам, сгруппированным в определенные блоки: технические качества, коммуникативные</w:t>
      </w:r>
      <w:r>
        <w:rPr>
          <w:sz w:val="24"/>
          <w:szCs w:val="24"/>
          <w:lang w:eastAsia="zh-CN"/>
        </w:rPr>
        <w:t>, креативные,</w:t>
      </w:r>
      <w:r w:rsidRPr="006C45E7">
        <w:rPr>
          <w:sz w:val="24"/>
          <w:szCs w:val="24"/>
          <w:lang w:eastAsia="zh-CN"/>
        </w:rPr>
        <w:t xml:space="preserve"> рефлексивные.</w:t>
      </w:r>
    </w:p>
    <w:p w:rsidR="003A0480" w:rsidRPr="006C45E7" w:rsidRDefault="003A0480" w:rsidP="003A0480">
      <w:pPr>
        <w:shd w:val="clear" w:color="auto" w:fill="FFFFFF"/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Итоговый контроль проводится в конце всего курса обучения. Он мож</w:t>
      </w:r>
      <w:r>
        <w:rPr>
          <w:sz w:val="24"/>
          <w:szCs w:val="24"/>
          <w:lang w:eastAsia="zh-CN"/>
        </w:rPr>
        <w:t>ет иметь форму зачета</w:t>
      </w:r>
      <w:r w:rsidRPr="006C45E7">
        <w:rPr>
          <w:sz w:val="24"/>
          <w:szCs w:val="24"/>
          <w:lang w:eastAsia="zh-CN"/>
        </w:rPr>
        <w:t xml:space="preserve"> или защиты творческих работ. Данный тип кон</w:t>
      </w:r>
      <w:r w:rsidRPr="006C45E7">
        <w:rPr>
          <w:sz w:val="24"/>
          <w:szCs w:val="24"/>
          <w:lang w:eastAsia="zh-CN"/>
        </w:rPr>
        <w:softHyphen/>
        <w:t xml:space="preserve">троля предполагает комплексную проверку образовательных результатов по всем заявленным целям и направлениям программы. </w:t>
      </w:r>
    </w:p>
    <w:p w:rsidR="00CB19DE" w:rsidRDefault="00CB19DE" w:rsidP="00A67588">
      <w:pPr>
        <w:tabs>
          <w:tab w:val="left" w:pos="0"/>
        </w:tabs>
        <w:suppressAutoHyphens/>
        <w:spacing w:after="0"/>
        <w:contextualSpacing/>
        <w:rPr>
          <w:rFonts w:eastAsia="ヒラギノ角ゴ Pro W3"/>
          <w:b/>
          <w:color w:val="000000"/>
          <w:sz w:val="24"/>
          <w:szCs w:val="24"/>
          <w:lang w:eastAsia="ru-RU"/>
        </w:rPr>
      </w:pPr>
    </w:p>
    <w:p w:rsidR="003A0480" w:rsidRPr="006C45E7" w:rsidRDefault="003A0480" w:rsidP="003A0480">
      <w:pPr>
        <w:tabs>
          <w:tab w:val="left" w:pos="0"/>
        </w:tabs>
        <w:suppressAutoHyphens/>
        <w:spacing w:after="0"/>
        <w:ind w:firstLine="709"/>
        <w:contextualSpacing/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6C45E7">
        <w:rPr>
          <w:rFonts w:eastAsia="ヒラギノ角ゴ Pro W3"/>
          <w:b/>
          <w:color w:val="000000"/>
          <w:sz w:val="24"/>
          <w:szCs w:val="24"/>
          <w:lang w:eastAsia="ru-RU"/>
        </w:rPr>
        <w:t>Оценочные материалы</w:t>
      </w:r>
    </w:p>
    <w:p w:rsidR="003A0480" w:rsidRPr="002A4516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center"/>
        <w:rPr>
          <w:rFonts w:eastAsia="ヒラギノ角ゴ Pro W3"/>
          <w:b/>
          <w:color w:val="000000"/>
          <w:sz w:val="24"/>
          <w:szCs w:val="24"/>
          <w:lang w:eastAsia="ru-RU"/>
        </w:rPr>
      </w:pPr>
      <w:r w:rsidRPr="006C45E7">
        <w:rPr>
          <w:rFonts w:eastAsia="ヒラギノ角ゴ Pro W3"/>
          <w:b/>
          <w:color w:val="000000"/>
          <w:sz w:val="24"/>
          <w:szCs w:val="24"/>
          <w:lang w:eastAsia="ru-RU"/>
        </w:rPr>
        <w:t>Критерии оценки про</w:t>
      </w:r>
      <w:r>
        <w:rPr>
          <w:rFonts w:eastAsia="ヒラギノ角ゴ Pro W3"/>
          <w:b/>
          <w:color w:val="000000"/>
          <w:sz w:val="24"/>
          <w:szCs w:val="24"/>
          <w:lang w:eastAsia="ru-RU"/>
        </w:rPr>
        <w:t>ектно-исследовательской работы: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«5»: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полностью, правильно, сдана в установленные календарно-тематическим планированием сроки; сделаны правильные выводы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«4»: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правильно с учетом 2-3 несущественных ошибок, исправленных самостоятельно по требованию педагога, сдана в установленные календарно-тематическим планированием сроки.</w:t>
      </w:r>
    </w:p>
    <w:p w:rsidR="003A0480" w:rsidRPr="006C45E7" w:rsidRDefault="003A0480" w:rsidP="003A0480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«3»: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работа выполнена правильно не менее чем на половину, или допущена существенная ошибка, или работа сдана позднее установленных календарно-тематическим планированием сроков более чем на одну неделю.</w:t>
      </w:r>
    </w:p>
    <w:p w:rsidR="003A0480" w:rsidRPr="006C45E7" w:rsidRDefault="003A0480" w:rsidP="00A67588">
      <w:pPr>
        <w:tabs>
          <w:tab w:val="left" w:pos="720"/>
        </w:tabs>
        <w:suppressAutoHyphens/>
        <w:spacing w:after="0"/>
        <w:ind w:firstLine="709"/>
        <w:contextualSpacing/>
        <w:jc w:val="both"/>
        <w:rPr>
          <w:rFonts w:eastAsia="ヒラギノ角ゴ Pro W3"/>
          <w:sz w:val="24"/>
          <w:szCs w:val="24"/>
          <w:lang w:eastAsia="ru-RU"/>
        </w:rPr>
      </w:pPr>
      <w:r w:rsidRPr="006C45E7">
        <w:rPr>
          <w:rFonts w:eastAsia="ヒラギノ角ゴ Pro W3"/>
          <w:b/>
          <w:sz w:val="24"/>
          <w:szCs w:val="24"/>
          <w:lang w:eastAsia="ru-RU"/>
        </w:rPr>
        <w:t>Отметка «2»:</w:t>
      </w:r>
      <w:r w:rsidRPr="006C45E7">
        <w:rPr>
          <w:rFonts w:eastAsia="ヒラギノ角ゴ Pro W3"/>
          <w:sz w:val="24"/>
          <w:szCs w:val="24"/>
          <w:lang w:eastAsia="ru-RU"/>
        </w:rPr>
        <w:t xml:space="preserve"> допущены две (и более) существенные ошибки в ходе работы, которые обучающийся не может исправить даже по требованию педагога, работа не сдана в течение двух </w:t>
      </w:r>
      <w:proofErr w:type="gramStart"/>
      <w:r w:rsidRPr="006C45E7">
        <w:rPr>
          <w:rFonts w:eastAsia="ヒラギノ角ゴ Pro W3"/>
          <w:sz w:val="24"/>
          <w:szCs w:val="24"/>
          <w:lang w:eastAsia="ru-RU"/>
        </w:rPr>
        <w:t>недель</w:t>
      </w:r>
      <w:proofErr w:type="gramEnd"/>
      <w:r w:rsidRPr="006C45E7">
        <w:rPr>
          <w:rFonts w:eastAsia="ヒラギノ角ゴ Pro W3"/>
          <w:sz w:val="24"/>
          <w:szCs w:val="24"/>
          <w:lang w:eastAsia="ru-RU"/>
        </w:rPr>
        <w:t xml:space="preserve"> после установленных календарно-тематическим планированием сроков.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t>Методические материалы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center"/>
        <w:rPr>
          <w:rFonts w:eastAsia="ヒラギノ角ゴ Pro W3"/>
          <w:b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b/>
          <w:kern w:val="1"/>
          <w:sz w:val="24"/>
          <w:szCs w:val="24"/>
          <w:lang w:eastAsia="ru-RU"/>
        </w:rPr>
        <w:t>Технологии и методики, используемые в ходе изучения программ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both"/>
        <w:rPr>
          <w:rFonts w:eastAsia="MS Mincho"/>
          <w:kern w:val="1"/>
          <w:sz w:val="24"/>
          <w:szCs w:val="24"/>
          <w:lang w:eastAsia="ru-RU"/>
        </w:rPr>
      </w:pPr>
      <w:r w:rsidRPr="006C45E7">
        <w:rPr>
          <w:rFonts w:eastAsia="MS Mincho"/>
          <w:kern w:val="1"/>
          <w:sz w:val="24"/>
          <w:szCs w:val="24"/>
          <w:lang w:eastAsia="ru-RU"/>
        </w:rPr>
        <w:t xml:space="preserve">Основным дидактическим средством обучения </w:t>
      </w:r>
      <w:r>
        <w:rPr>
          <w:rFonts w:eastAsia="MS Mincho"/>
          <w:kern w:val="1"/>
          <w:sz w:val="24"/>
          <w:szCs w:val="24"/>
          <w:lang w:eastAsia="ru-RU"/>
        </w:rPr>
        <w:t>по программе «</w:t>
      </w:r>
      <w:proofErr w:type="spellStart"/>
      <w:r>
        <w:rPr>
          <w:rFonts w:eastAsia="MS Mincho"/>
          <w:kern w:val="1"/>
          <w:sz w:val="24"/>
          <w:szCs w:val="24"/>
          <w:lang w:eastAsia="ru-RU"/>
        </w:rPr>
        <w:t>Самоделкин</w:t>
      </w:r>
      <w:proofErr w:type="spellEnd"/>
      <w:r w:rsidR="007763A9">
        <w:rPr>
          <w:rFonts w:eastAsia="MS Mincho"/>
          <w:kern w:val="1"/>
          <w:sz w:val="24"/>
          <w:szCs w:val="24"/>
          <w:lang w:eastAsia="ru-RU"/>
        </w:rPr>
        <w:t xml:space="preserve"> 2</w:t>
      </w:r>
      <w:r>
        <w:rPr>
          <w:rFonts w:eastAsia="MS Mincho"/>
          <w:kern w:val="1"/>
          <w:sz w:val="24"/>
          <w:szCs w:val="24"/>
          <w:lang w:eastAsia="ru-RU"/>
        </w:rPr>
        <w:t xml:space="preserve">» </w:t>
      </w:r>
      <w:r w:rsidRPr="006C45E7">
        <w:rPr>
          <w:rFonts w:eastAsia="MS Mincho"/>
          <w:kern w:val="1"/>
          <w:sz w:val="24"/>
          <w:szCs w:val="24"/>
          <w:lang w:eastAsia="ru-RU"/>
        </w:rPr>
        <w:t xml:space="preserve">является учебно-практическая деятельность </w:t>
      </w:r>
      <w:proofErr w:type="gramStart"/>
      <w:r w:rsidRPr="006C45E7">
        <w:rPr>
          <w:rFonts w:eastAsia="MS Mincho"/>
          <w:kern w:val="1"/>
          <w:sz w:val="24"/>
          <w:szCs w:val="24"/>
          <w:lang w:eastAsia="ru-RU"/>
        </w:rPr>
        <w:t>обучающихся</w:t>
      </w:r>
      <w:proofErr w:type="gramEnd"/>
      <w:r w:rsidRPr="006C45E7">
        <w:rPr>
          <w:rFonts w:eastAsia="MS Mincho"/>
          <w:kern w:val="1"/>
          <w:sz w:val="24"/>
          <w:szCs w:val="24"/>
          <w:lang w:eastAsia="ru-RU"/>
        </w:rPr>
        <w:t>.</w:t>
      </w:r>
    </w:p>
    <w:p w:rsidR="003A0480" w:rsidRPr="006C45E7" w:rsidRDefault="003A0480" w:rsidP="003A0480">
      <w:pPr>
        <w:widowControl w:val="0"/>
        <w:suppressAutoHyphens/>
        <w:spacing w:after="0"/>
        <w:ind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MS Mincho"/>
          <w:kern w:val="1"/>
          <w:sz w:val="24"/>
          <w:szCs w:val="24"/>
          <w:lang w:eastAsia="ru-RU"/>
        </w:rPr>
        <w:t>Приоритетны</w:t>
      </w:r>
      <w:r>
        <w:rPr>
          <w:rFonts w:eastAsia="MS Mincho"/>
          <w:kern w:val="1"/>
          <w:sz w:val="24"/>
          <w:szCs w:val="24"/>
          <w:lang w:eastAsia="ru-RU"/>
        </w:rPr>
        <w:t>ми методами являются</w:t>
      </w:r>
      <w:r w:rsidRPr="006C45E7">
        <w:rPr>
          <w:rFonts w:eastAsia="MS Mincho"/>
          <w:kern w:val="1"/>
          <w:sz w:val="24"/>
          <w:szCs w:val="24"/>
          <w:lang w:eastAsia="ru-RU"/>
        </w:rPr>
        <w:t xml:space="preserve"> практиче</w:t>
      </w:r>
      <w:r>
        <w:rPr>
          <w:rFonts w:eastAsia="MS Mincho"/>
          <w:kern w:val="1"/>
          <w:sz w:val="24"/>
          <w:szCs w:val="24"/>
          <w:lang w:eastAsia="ru-RU"/>
        </w:rPr>
        <w:t>ские работы</w:t>
      </w:r>
      <w:r w:rsidRPr="006C45E7">
        <w:rPr>
          <w:rFonts w:eastAsia="MS Mincho"/>
          <w:kern w:val="1"/>
          <w:sz w:val="24"/>
          <w:szCs w:val="24"/>
          <w:lang w:eastAsia="ru-RU"/>
        </w:rPr>
        <w:t xml:space="preserve">: 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дифференцированное обучение;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практические методы обучения;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 xml:space="preserve">технология применения </w:t>
      </w:r>
      <w:r>
        <w:rPr>
          <w:rFonts w:eastAsia="ヒラギノ角ゴ Pro W3"/>
          <w:kern w:val="1"/>
          <w:sz w:val="24"/>
          <w:szCs w:val="24"/>
          <w:lang w:eastAsia="ru-RU"/>
        </w:rPr>
        <w:t xml:space="preserve">ручного и </w:t>
      </w:r>
      <w:proofErr w:type="gramStart"/>
      <w:r>
        <w:rPr>
          <w:rFonts w:eastAsia="ヒラギノ角ゴ Pro W3"/>
          <w:kern w:val="1"/>
          <w:sz w:val="24"/>
          <w:szCs w:val="24"/>
          <w:lang w:eastAsia="ru-RU"/>
        </w:rPr>
        <w:t>электро инструмента</w:t>
      </w:r>
      <w:proofErr w:type="gramEnd"/>
      <w:r>
        <w:rPr>
          <w:rFonts w:eastAsia="ヒラギノ角ゴ Pro W3"/>
          <w:kern w:val="1"/>
          <w:sz w:val="24"/>
          <w:szCs w:val="24"/>
          <w:lang w:eastAsia="ru-RU"/>
        </w:rPr>
        <w:t xml:space="preserve">; </w:t>
      </w:r>
    </w:p>
    <w:p w:rsidR="003A0480" w:rsidRPr="006C45E7" w:rsidRDefault="003A0480" w:rsidP="003A0480">
      <w:pPr>
        <w:widowControl w:val="0"/>
        <w:numPr>
          <w:ilvl w:val="0"/>
          <w:numId w:val="6"/>
        </w:numPr>
        <w:suppressAutoHyphens/>
        <w:spacing w:after="0"/>
        <w:ind w:left="0" w:firstLine="709"/>
        <w:contextualSpacing/>
        <w:jc w:val="both"/>
        <w:rPr>
          <w:rFonts w:eastAsia="ヒラギノ角ゴ Pro W3"/>
          <w:kern w:val="1"/>
          <w:sz w:val="24"/>
          <w:szCs w:val="24"/>
          <w:lang w:eastAsia="ru-RU"/>
        </w:rPr>
      </w:pPr>
      <w:r w:rsidRPr="006C45E7">
        <w:rPr>
          <w:rFonts w:eastAsia="ヒラギノ角ゴ Pro W3"/>
          <w:kern w:val="1"/>
          <w:sz w:val="24"/>
          <w:szCs w:val="24"/>
          <w:lang w:eastAsia="ru-RU"/>
        </w:rPr>
        <w:t>технология организации самостоятельной работы.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lastRenderedPageBreak/>
        <w:t xml:space="preserve">Формы учебной деятельности: 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Лекция;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Практическая работа;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Творческая работа</w:t>
      </w:r>
      <w:r w:rsidRPr="006C45E7">
        <w:rPr>
          <w:rFonts w:eastAsia="Times New Roman"/>
          <w:sz w:val="24"/>
          <w:szCs w:val="24"/>
          <w:lang w:eastAsia="ru-RU"/>
        </w:rPr>
        <w:t>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Тематические задания по подгруппам;</w:t>
      </w:r>
    </w:p>
    <w:p w:rsidR="003A0480" w:rsidRPr="006C45E7" w:rsidRDefault="003A0480" w:rsidP="003A0480">
      <w:pPr>
        <w:numPr>
          <w:ilvl w:val="0"/>
          <w:numId w:val="5"/>
        </w:numPr>
        <w:suppressAutoHyphens/>
        <w:spacing w:after="0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Защита творческой работы.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Основной тип занятий — </w:t>
      </w:r>
      <w:r>
        <w:rPr>
          <w:sz w:val="24"/>
          <w:szCs w:val="24"/>
          <w:lang w:eastAsia="zh-CN"/>
        </w:rPr>
        <w:t xml:space="preserve">практикум.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Единицей</w:t>
      </w:r>
      <w:r>
        <w:rPr>
          <w:sz w:val="24"/>
          <w:szCs w:val="24"/>
          <w:lang w:eastAsia="zh-CN"/>
        </w:rPr>
        <w:t xml:space="preserve"> учебного процесса является модуль</w:t>
      </w:r>
      <w:r w:rsidRPr="006C45E7">
        <w:rPr>
          <w:sz w:val="24"/>
          <w:szCs w:val="24"/>
          <w:lang w:eastAsia="zh-CN"/>
        </w:rPr>
        <w:t xml:space="preserve"> занятий</w:t>
      </w:r>
      <w:r>
        <w:rPr>
          <w:sz w:val="24"/>
          <w:szCs w:val="24"/>
          <w:lang w:eastAsia="zh-CN"/>
        </w:rPr>
        <w:t xml:space="preserve"> (раздел). Каждый такой м</w:t>
      </w:r>
      <w:r>
        <w:rPr>
          <w:sz w:val="24"/>
          <w:szCs w:val="24"/>
          <w:lang w:eastAsia="zh-CN"/>
        </w:rPr>
        <w:t>о</w:t>
      </w:r>
      <w:r>
        <w:rPr>
          <w:sz w:val="24"/>
          <w:szCs w:val="24"/>
          <w:lang w:eastAsia="zh-CN"/>
        </w:rPr>
        <w:t>дуль</w:t>
      </w:r>
      <w:r w:rsidRPr="006C45E7">
        <w:rPr>
          <w:sz w:val="24"/>
          <w:szCs w:val="24"/>
          <w:lang w:eastAsia="zh-CN"/>
        </w:rPr>
        <w:t xml:space="preserve"> охватывает изучение отдельной информационной технол</w:t>
      </w:r>
      <w:r>
        <w:rPr>
          <w:sz w:val="24"/>
          <w:szCs w:val="24"/>
          <w:lang w:eastAsia="zh-CN"/>
        </w:rPr>
        <w:t>огии или ее части. Внутри модуля</w:t>
      </w:r>
      <w:r w:rsidRPr="006C45E7">
        <w:rPr>
          <w:sz w:val="24"/>
          <w:szCs w:val="24"/>
          <w:lang w:eastAsia="zh-CN"/>
        </w:rPr>
        <w:t xml:space="preserve"> разбивка по времени изучения производится педагогом самостоятельно. 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Изучение нового материала носит сопровождающий характер. Обу</w:t>
      </w:r>
      <w:r>
        <w:rPr>
          <w:sz w:val="24"/>
          <w:szCs w:val="24"/>
          <w:lang w:eastAsia="zh-CN"/>
        </w:rPr>
        <w:t>чающиеся из</w:t>
      </w:r>
      <w:r>
        <w:rPr>
          <w:sz w:val="24"/>
          <w:szCs w:val="24"/>
          <w:lang w:eastAsia="zh-CN"/>
        </w:rPr>
        <w:t>у</w:t>
      </w:r>
      <w:r>
        <w:rPr>
          <w:sz w:val="24"/>
          <w:szCs w:val="24"/>
          <w:lang w:eastAsia="zh-CN"/>
        </w:rPr>
        <w:t>чают его с целью выполнения запланированного задания.</w:t>
      </w:r>
    </w:p>
    <w:p w:rsidR="003A0480" w:rsidRPr="006C45E7" w:rsidRDefault="003A0480" w:rsidP="003A0480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>Регулярное повторение способствует закреплению изученного мате</w:t>
      </w:r>
      <w:r w:rsidRPr="006C45E7">
        <w:rPr>
          <w:sz w:val="24"/>
          <w:szCs w:val="24"/>
          <w:lang w:eastAsia="zh-CN"/>
        </w:rPr>
        <w:softHyphen/>
        <w:t>риала. Возвр</w:t>
      </w:r>
      <w:r w:rsidRPr="006C45E7">
        <w:rPr>
          <w:sz w:val="24"/>
          <w:szCs w:val="24"/>
          <w:lang w:eastAsia="zh-CN"/>
        </w:rPr>
        <w:t>а</w:t>
      </w:r>
      <w:r w:rsidRPr="006C45E7">
        <w:rPr>
          <w:sz w:val="24"/>
          <w:szCs w:val="24"/>
          <w:lang w:eastAsia="zh-CN"/>
        </w:rPr>
        <w:t>щение к ранее изученным темам и использование их при изучении новых тем спосо</w:t>
      </w:r>
      <w:r w:rsidRPr="006C45E7">
        <w:rPr>
          <w:sz w:val="24"/>
          <w:szCs w:val="24"/>
          <w:lang w:eastAsia="zh-CN"/>
        </w:rPr>
        <w:t>б</w:t>
      </w:r>
      <w:r w:rsidRPr="006C45E7">
        <w:rPr>
          <w:sz w:val="24"/>
          <w:szCs w:val="24"/>
          <w:lang w:eastAsia="zh-CN"/>
        </w:rPr>
        <w:t>ствуют устранению весьма распространенно</w:t>
      </w:r>
      <w:r w:rsidRPr="006C45E7">
        <w:rPr>
          <w:sz w:val="24"/>
          <w:szCs w:val="24"/>
          <w:lang w:eastAsia="zh-CN"/>
        </w:rPr>
        <w:softHyphen/>
        <w:t>го недостатка — формализма в знаниях об</w:t>
      </w:r>
      <w:r w:rsidRPr="006C45E7">
        <w:rPr>
          <w:sz w:val="24"/>
          <w:szCs w:val="24"/>
          <w:lang w:eastAsia="zh-CN"/>
        </w:rPr>
        <w:t>у</w:t>
      </w:r>
      <w:r w:rsidRPr="006C45E7">
        <w:rPr>
          <w:sz w:val="24"/>
          <w:szCs w:val="24"/>
          <w:lang w:eastAsia="zh-CN"/>
        </w:rPr>
        <w:t>ча</w:t>
      </w:r>
      <w:r>
        <w:rPr>
          <w:sz w:val="24"/>
          <w:szCs w:val="24"/>
          <w:lang w:eastAsia="zh-CN"/>
        </w:rPr>
        <w:t>ющихся — и формируют их</w:t>
      </w:r>
      <w:r w:rsidRPr="006C45E7">
        <w:rPr>
          <w:sz w:val="24"/>
          <w:szCs w:val="24"/>
          <w:lang w:eastAsia="zh-CN"/>
        </w:rPr>
        <w:t xml:space="preserve"> мировоззрение.</w:t>
      </w:r>
    </w:p>
    <w:p w:rsidR="00044796" w:rsidRDefault="00044796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044796" w:rsidRDefault="00044796" w:rsidP="003A0480">
      <w:pPr>
        <w:suppressAutoHyphens/>
        <w:spacing w:after="0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b/>
          <w:sz w:val="24"/>
          <w:szCs w:val="24"/>
          <w:lang w:eastAsia="ru-RU"/>
        </w:rPr>
        <w:t xml:space="preserve">Виды учебной деятельности: </w:t>
      </w:r>
      <w:proofErr w:type="gramStart"/>
      <w:r w:rsidRPr="006C45E7">
        <w:rPr>
          <w:rFonts w:eastAsia="Times New Roman"/>
          <w:sz w:val="24"/>
          <w:szCs w:val="24"/>
          <w:lang w:eastAsia="ru-RU"/>
        </w:rPr>
        <w:t>образовательная</w:t>
      </w:r>
      <w:proofErr w:type="gramEnd"/>
      <w:r w:rsidRPr="006C45E7">
        <w:rPr>
          <w:rFonts w:eastAsia="Times New Roman"/>
          <w:sz w:val="24"/>
          <w:szCs w:val="24"/>
          <w:lang w:eastAsia="ru-RU"/>
        </w:rPr>
        <w:t>, творческая, исследовательская.</w:t>
      </w:r>
    </w:p>
    <w:p w:rsidR="003A0480" w:rsidRPr="006C45E7" w:rsidRDefault="003A0480" w:rsidP="003A0480">
      <w:pPr>
        <w:suppressAutoHyphens/>
        <w:spacing w:after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6C45E7">
        <w:rPr>
          <w:rFonts w:eastAsia="Times New Roman"/>
          <w:sz w:val="24"/>
          <w:szCs w:val="24"/>
          <w:lang w:eastAsia="ru-RU"/>
        </w:rPr>
        <w:t>Материал излагается в виде лек</w:t>
      </w:r>
      <w:r>
        <w:rPr>
          <w:rFonts w:eastAsia="Times New Roman"/>
          <w:sz w:val="24"/>
          <w:szCs w:val="24"/>
          <w:lang w:eastAsia="ru-RU"/>
        </w:rPr>
        <w:t>ций</w:t>
      </w:r>
      <w:r w:rsidRPr="006C45E7">
        <w:rPr>
          <w:rFonts w:eastAsia="Times New Roman"/>
          <w:sz w:val="24"/>
          <w:szCs w:val="24"/>
          <w:lang w:eastAsia="ru-RU"/>
        </w:rPr>
        <w:t xml:space="preserve">, инструкций, по </w:t>
      </w:r>
      <w:r>
        <w:rPr>
          <w:rFonts w:eastAsia="Times New Roman"/>
          <w:sz w:val="24"/>
          <w:szCs w:val="24"/>
          <w:lang w:eastAsia="ru-RU"/>
        </w:rPr>
        <w:t xml:space="preserve">технике безопасности </w:t>
      </w:r>
      <w:proofErr w:type="gramStart"/>
      <w:r>
        <w:rPr>
          <w:rFonts w:eastAsia="Times New Roman"/>
          <w:sz w:val="24"/>
          <w:szCs w:val="24"/>
          <w:lang w:eastAsia="ru-RU"/>
        </w:rPr>
        <w:t>при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применению инструмента.</w:t>
      </w:r>
    </w:p>
    <w:p w:rsidR="003A0480" w:rsidRPr="006C45E7" w:rsidRDefault="003A0480" w:rsidP="003A0480">
      <w:pPr>
        <w:keepNext/>
        <w:suppressAutoHyphens/>
        <w:spacing w:after="0"/>
        <w:ind w:firstLine="709"/>
        <w:contextualSpacing/>
        <w:jc w:val="both"/>
        <w:outlineLvl w:val="2"/>
        <w:rPr>
          <w:rFonts w:eastAsia="Times New Roman"/>
          <w:bCs/>
          <w:sz w:val="24"/>
          <w:szCs w:val="24"/>
          <w:lang w:eastAsia="zh-CN"/>
        </w:rPr>
      </w:pPr>
      <w:r w:rsidRPr="006C45E7">
        <w:rPr>
          <w:rFonts w:eastAsia="Times New Roman"/>
          <w:bCs/>
          <w:sz w:val="24"/>
          <w:szCs w:val="24"/>
          <w:lang w:eastAsia="zh-CN"/>
        </w:rPr>
        <w:t>Основная методическая установка программы — обучение</w:t>
      </w:r>
      <w:r>
        <w:rPr>
          <w:rFonts w:eastAsia="Times New Roman"/>
          <w:bCs/>
          <w:sz w:val="24"/>
          <w:szCs w:val="24"/>
          <w:lang w:eastAsia="zh-CN"/>
        </w:rPr>
        <w:t xml:space="preserve"> </w:t>
      </w:r>
      <w:r w:rsidRPr="006C45E7">
        <w:rPr>
          <w:rFonts w:eastAsia="Times New Roman"/>
          <w:bCs/>
          <w:sz w:val="24"/>
          <w:szCs w:val="24"/>
          <w:lang w:eastAsia="zh-CN"/>
        </w:rPr>
        <w:t>навыкам самостоятельной индивидуальной и групповой работы</w:t>
      </w:r>
      <w:r>
        <w:rPr>
          <w:rFonts w:eastAsia="Times New Roman"/>
          <w:bCs/>
          <w:sz w:val="24"/>
          <w:szCs w:val="24"/>
          <w:lang w:eastAsia="zh-CN"/>
        </w:rPr>
        <w:t xml:space="preserve"> по созданию не сложных поделок</w:t>
      </w:r>
      <w:r w:rsidRPr="006C45E7">
        <w:rPr>
          <w:rFonts w:eastAsia="Times New Roman"/>
          <w:bCs/>
          <w:sz w:val="24"/>
          <w:szCs w:val="24"/>
          <w:lang w:eastAsia="zh-CN"/>
        </w:rPr>
        <w:t>.</w:t>
      </w:r>
    </w:p>
    <w:p w:rsidR="003A0480" w:rsidRDefault="003A0480" w:rsidP="00A67588">
      <w:pPr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6C45E7">
        <w:rPr>
          <w:sz w:val="24"/>
          <w:szCs w:val="24"/>
          <w:lang w:eastAsia="zh-CN"/>
        </w:rPr>
        <w:t xml:space="preserve">Кроме </w:t>
      </w:r>
      <w:proofErr w:type="gramStart"/>
      <w:r w:rsidRPr="006C45E7">
        <w:rPr>
          <w:sz w:val="24"/>
          <w:szCs w:val="24"/>
          <w:lang w:eastAsia="zh-CN"/>
        </w:rPr>
        <w:t>индивидуальной</w:t>
      </w:r>
      <w:proofErr w:type="gramEnd"/>
      <w:r w:rsidRPr="006C45E7">
        <w:rPr>
          <w:sz w:val="24"/>
          <w:szCs w:val="24"/>
          <w:lang w:eastAsia="zh-CN"/>
        </w:rPr>
        <w:t>, п</w:t>
      </w:r>
      <w:r>
        <w:rPr>
          <w:sz w:val="24"/>
          <w:szCs w:val="24"/>
          <w:lang w:eastAsia="zh-CN"/>
        </w:rPr>
        <w:t xml:space="preserve">рименяется и групповая работа. </w:t>
      </w:r>
      <w:proofErr w:type="gramStart"/>
      <w:r>
        <w:rPr>
          <w:sz w:val="24"/>
          <w:szCs w:val="24"/>
          <w:lang w:eastAsia="zh-CN"/>
        </w:rPr>
        <w:t>Н</w:t>
      </w:r>
      <w:r w:rsidRPr="006C45E7">
        <w:rPr>
          <w:sz w:val="24"/>
          <w:szCs w:val="24"/>
          <w:lang w:eastAsia="zh-CN"/>
        </w:rPr>
        <w:t>а определенных этапах обучаю</w:t>
      </w:r>
      <w:r>
        <w:rPr>
          <w:sz w:val="24"/>
          <w:szCs w:val="24"/>
          <w:lang w:eastAsia="zh-CN"/>
        </w:rPr>
        <w:t>щиеся объединяются в группы, для выполнения групповых заданий.</w:t>
      </w:r>
      <w:proofErr w:type="gramEnd"/>
      <w:r w:rsidRPr="006C45E7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Выполнение заданий</w:t>
      </w:r>
      <w:r w:rsidRPr="006C45E7">
        <w:rPr>
          <w:sz w:val="24"/>
          <w:szCs w:val="24"/>
          <w:lang w:eastAsia="zh-CN"/>
        </w:rPr>
        <w:t xml:space="preserve"> завершается публичной защитой результатов и рефлексией.</w:t>
      </w:r>
    </w:p>
    <w:p w:rsidR="003A0480" w:rsidRDefault="003A0480" w:rsidP="003A0480">
      <w:pPr>
        <w:spacing w:line="259" w:lineRule="auto"/>
        <w:rPr>
          <w:sz w:val="24"/>
          <w:szCs w:val="24"/>
        </w:rPr>
      </w:pPr>
    </w:p>
    <w:p w:rsidR="000802CE" w:rsidRDefault="003A0480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A67588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802CE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</w:t>
      </w: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044796" w:rsidRDefault="00044796" w:rsidP="003A0480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p w:rsidR="003A0480" w:rsidRPr="002A4516" w:rsidRDefault="00044796" w:rsidP="003A0480">
      <w:pPr>
        <w:spacing w:line="259" w:lineRule="auto"/>
        <w:rPr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802CE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3A048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A0480" w:rsidRPr="008A443C">
        <w:rPr>
          <w:rFonts w:eastAsia="Times New Roman" w:cs="Times New Roman"/>
          <w:b/>
          <w:sz w:val="24"/>
          <w:szCs w:val="24"/>
          <w:lang w:eastAsia="ru-RU"/>
        </w:rPr>
        <w:t>Календарный учебный график.</w:t>
      </w:r>
    </w:p>
    <w:tbl>
      <w:tblPr>
        <w:tblStyle w:val="a4"/>
        <w:tblW w:w="0" w:type="auto"/>
        <w:tblInd w:w="-1136" w:type="dxa"/>
        <w:tblLook w:val="04A0" w:firstRow="1" w:lastRow="0" w:firstColumn="1" w:lastColumn="0" w:noHBand="0" w:noVBand="1"/>
      </w:tblPr>
      <w:tblGrid>
        <w:gridCol w:w="1227"/>
        <w:gridCol w:w="1296"/>
        <w:gridCol w:w="1312"/>
        <w:gridCol w:w="1109"/>
        <w:gridCol w:w="1417"/>
        <w:gridCol w:w="1164"/>
        <w:gridCol w:w="1572"/>
        <w:gridCol w:w="1611"/>
      </w:tblGrid>
      <w:tr w:rsidR="003A0480" w:rsidRPr="004D3AC4" w:rsidTr="000802CE">
        <w:trPr>
          <w:trHeight w:val="2093"/>
        </w:trPr>
        <w:tc>
          <w:tcPr>
            <w:tcW w:w="124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Год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обучения</w:t>
            </w:r>
          </w:p>
        </w:tc>
        <w:tc>
          <w:tcPr>
            <w:tcW w:w="129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17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17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 xml:space="preserve">Количество часов 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в год</w:t>
            </w:r>
          </w:p>
        </w:tc>
        <w:tc>
          <w:tcPr>
            <w:tcW w:w="12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722" w:type="dxa"/>
          </w:tcPr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Сроки</w:t>
            </w:r>
            <w:r w:rsidR="000802CE">
              <w:rPr>
                <w:rFonts w:eastAsia="Liberation Serif" w:cs="Times New Roman"/>
                <w:bCs/>
                <w:iCs/>
                <w:sz w:val="24"/>
                <w:szCs w:val="24"/>
              </w:rPr>
              <w:t xml:space="preserve">        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точной</w:t>
            </w:r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sz w:val="24"/>
                <w:szCs w:val="24"/>
              </w:rPr>
            </w:pPr>
            <w:proofErr w:type="spellStart"/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bCs/>
                <w:iCs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сроки</w:t>
            </w:r>
          </w:p>
          <w:p w:rsidR="003A0480" w:rsidRPr="004D3AC4" w:rsidRDefault="003A0480" w:rsidP="003A357D">
            <w:pPr>
              <w:widowControl w:val="0"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Liberation Serif" w:cs="Times New Roman"/>
                <w:sz w:val="24"/>
                <w:szCs w:val="24"/>
              </w:rPr>
            </w:pP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итоговой а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</w:t>
            </w:r>
            <w:r w:rsidRPr="004D3AC4">
              <w:rPr>
                <w:rFonts w:eastAsia="Liberation Serif" w:cs="Times New Roman"/>
                <w:bCs/>
                <w:iCs/>
                <w:sz w:val="24"/>
                <w:szCs w:val="24"/>
              </w:rPr>
              <w:t>тестации</w:t>
            </w:r>
          </w:p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0480" w:rsidRPr="004D3AC4" w:rsidTr="00044796">
        <w:trPr>
          <w:trHeight w:val="1212"/>
        </w:trPr>
        <w:tc>
          <w:tcPr>
            <w:tcW w:w="1246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1 год</w:t>
            </w:r>
          </w:p>
        </w:tc>
        <w:tc>
          <w:tcPr>
            <w:tcW w:w="1296" w:type="dxa"/>
          </w:tcPr>
          <w:p w:rsidR="003A0480" w:rsidRPr="004D3AC4" w:rsidRDefault="009B56AD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01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>.09.202</w:t>
            </w:r>
            <w:r w:rsidR="007939F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3A0480" w:rsidRPr="004D3AC4" w:rsidRDefault="009B56AD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>.05.202</w:t>
            </w:r>
            <w:r w:rsidR="007939F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3A0480" w:rsidRPr="004D3AC4" w:rsidRDefault="0067374B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3A0480" w:rsidRPr="004D3AC4" w:rsidRDefault="0067374B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D43C71">
              <w:rPr>
                <w:rFonts w:eastAsia="Calibri" w:cs="Times New Roman"/>
                <w:sz w:val="24"/>
                <w:szCs w:val="24"/>
              </w:rPr>
              <w:t xml:space="preserve"> раз</w:t>
            </w:r>
            <w:r w:rsidR="003A0480" w:rsidRPr="004D3AC4">
              <w:rPr>
                <w:rFonts w:eastAsia="Calibri" w:cs="Times New Roman"/>
                <w:sz w:val="24"/>
                <w:szCs w:val="24"/>
              </w:rPr>
              <w:t xml:space="preserve"> в неделю по 2 часа</w:t>
            </w:r>
          </w:p>
        </w:tc>
        <w:tc>
          <w:tcPr>
            <w:tcW w:w="1722" w:type="dxa"/>
          </w:tcPr>
          <w:p w:rsidR="003A0480" w:rsidRPr="004D3AC4" w:rsidRDefault="003A0480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11 – 15 </w:t>
            </w:r>
            <w:r w:rsidR="00044796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января</w:t>
            </w:r>
          </w:p>
        </w:tc>
        <w:tc>
          <w:tcPr>
            <w:tcW w:w="1701" w:type="dxa"/>
          </w:tcPr>
          <w:p w:rsidR="003A0480" w:rsidRPr="004D3AC4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12-28</w:t>
            </w:r>
            <w:r w:rsidR="003A0480"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  <w:tr w:rsidR="00044796" w:rsidRPr="004D3AC4" w:rsidTr="000802CE">
        <w:trPr>
          <w:trHeight w:val="192"/>
        </w:trPr>
        <w:tc>
          <w:tcPr>
            <w:tcW w:w="1246" w:type="dxa"/>
          </w:tcPr>
          <w:p w:rsidR="00044796" w:rsidRPr="004D3AC4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год</w:t>
            </w:r>
          </w:p>
        </w:tc>
        <w:tc>
          <w:tcPr>
            <w:tcW w:w="1296" w:type="dxa"/>
          </w:tcPr>
          <w:p w:rsidR="00044796" w:rsidRDefault="007939FC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06.09.2025</w:t>
            </w:r>
          </w:p>
        </w:tc>
        <w:tc>
          <w:tcPr>
            <w:tcW w:w="1317" w:type="dxa"/>
          </w:tcPr>
          <w:p w:rsidR="00044796" w:rsidRDefault="007939FC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23.05.2026</w:t>
            </w:r>
          </w:p>
        </w:tc>
        <w:tc>
          <w:tcPr>
            <w:tcW w:w="1113" w:type="dxa"/>
          </w:tcPr>
          <w:p w:rsidR="00044796" w:rsidRPr="004D3AC4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044796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044796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 раз</w:t>
            </w:r>
            <w:r w:rsidRPr="004D3AC4">
              <w:rPr>
                <w:rFonts w:eastAsia="Calibri" w:cs="Times New Roman"/>
                <w:sz w:val="24"/>
                <w:szCs w:val="24"/>
              </w:rPr>
              <w:t xml:space="preserve"> в неделю по 2 часа</w:t>
            </w:r>
          </w:p>
        </w:tc>
        <w:tc>
          <w:tcPr>
            <w:tcW w:w="1722" w:type="dxa"/>
          </w:tcPr>
          <w:p w:rsidR="00044796" w:rsidRPr="004D3AC4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</w:pP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11 – 15 </w:t>
            </w: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января</w:t>
            </w:r>
          </w:p>
        </w:tc>
        <w:tc>
          <w:tcPr>
            <w:tcW w:w="1701" w:type="dxa"/>
          </w:tcPr>
          <w:p w:rsidR="00044796" w:rsidRDefault="00044796" w:rsidP="003A357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12-23</w:t>
            </w:r>
            <w:r w:rsidRPr="004D3AC4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</w:tbl>
    <w:p w:rsidR="003A0480" w:rsidRDefault="003A0480" w:rsidP="003A0480">
      <w:pPr>
        <w:keepNext/>
        <w:suppressAutoHyphens/>
        <w:spacing w:after="0" w:line="240" w:lineRule="auto"/>
        <w:outlineLvl w:val="2"/>
        <w:rPr>
          <w:rFonts w:eastAsiaTheme="majorEastAsia" w:cs="Times New Roman"/>
          <w:b/>
          <w:caps/>
          <w:sz w:val="24"/>
          <w:szCs w:val="28"/>
        </w:rPr>
      </w:pPr>
      <w:bookmarkStart w:id="4" w:name="_Toc144569985"/>
    </w:p>
    <w:p w:rsidR="003A0480" w:rsidRPr="00B96702" w:rsidRDefault="003A0480" w:rsidP="000802CE">
      <w:pPr>
        <w:pStyle w:val="WW-"/>
        <w:spacing w:line="360" w:lineRule="auto"/>
        <w:jc w:val="center"/>
        <w:rPr>
          <w:b/>
          <w:color w:val="auto"/>
          <w:szCs w:val="24"/>
        </w:rPr>
      </w:pPr>
      <w:r w:rsidRPr="00B96702">
        <w:rPr>
          <w:b/>
          <w:color w:val="auto"/>
          <w:szCs w:val="24"/>
        </w:rPr>
        <w:t>Условия реализации программы.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 w:rsidRPr="00B96702">
        <w:rPr>
          <w:rFonts w:eastAsiaTheme="minorHAnsi"/>
          <w:bCs/>
          <w:sz w:val="24"/>
          <w:szCs w:val="24"/>
        </w:rPr>
        <w:t>Мате</w:t>
      </w:r>
      <w:r>
        <w:rPr>
          <w:rFonts w:eastAsiaTheme="minorHAnsi"/>
          <w:bCs/>
          <w:sz w:val="24"/>
          <w:szCs w:val="24"/>
        </w:rPr>
        <w:t>риально-техническое обеспечение.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Мастерская или класс</w:t>
      </w:r>
      <w:r w:rsidR="00442637">
        <w:rPr>
          <w:rFonts w:eastAsiaTheme="minorHAnsi"/>
          <w:bCs/>
          <w:sz w:val="24"/>
          <w:szCs w:val="24"/>
        </w:rPr>
        <w:t xml:space="preserve"> для проведения уроков технологии</w:t>
      </w:r>
      <w:r>
        <w:rPr>
          <w:rFonts w:eastAsiaTheme="minorHAnsi"/>
          <w:bCs/>
          <w:sz w:val="24"/>
          <w:szCs w:val="24"/>
        </w:rPr>
        <w:t>, оборудованный для пр</w:t>
      </w:r>
      <w:r>
        <w:rPr>
          <w:rFonts w:eastAsiaTheme="minorHAnsi"/>
          <w:bCs/>
          <w:sz w:val="24"/>
          <w:szCs w:val="24"/>
        </w:rPr>
        <w:t>о</w:t>
      </w:r>
      <w:r>
        <w:rPr>
          <w:rFonts w:eastAsiaTheme="minorHAnsi"/>
          <w:bCs/>
          <w:sz w:val="24"/>
          <w:szCs w:val="24"/>
        </w:rPr>
        <w:t>ведения уроков технологии для мальчиков.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Перечень оборудования и инструментов.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>Верстак, стулья</w:t>
      </w:r>
      <w:r w:rsidR="00442637">
        <w:rPr>
          <w:rFonts w:eastAsiaTheme="minorHAnsi"/>
          <w:bCs/>
          <w:sz w:val="24"/>
          <w:szCs w:val="24"/>
        </w:rPr>
        <w:t xml:space="preserve"> для обучающихся, на группу 6-12 верстаков</w:t>
      </w:r>
      <w:r>
        <w:rPr>
          <w:rFonts w:eastAsiaTheme="minorHAnsi"/>
          <w:bCs/>
          <w:sz w:val="24"/>
          <w:szCs w:val="24"/>
        </w:rPr>
        <w:t>. Тиски на каждый ве</w:t>
      </w:r>
      <w:r>
        <w:rPr>
          <w:rFonts w:eastAsiaTheme="minorHAnsi"/>
          <w:bCs/>
          <w:sz w:val="24"/>
          <w:szCs w:val="24"/>
        </w:rPr>
        <w:t>р</w:t>
      </w:r>
      <w:r>
        <w:rPr>
          <w:rFonts w:eastAsiaTheme="minorHAnsi"/>
          <w:bCs/>
          <w:sz w:val="24"/>
          <w:szCs w:val="24"/>
        </w:rPr>
        <w:t xml:space="preserve">стак, </w:t>
      </w:r>
      <w:proofErr w:type="spellStart"/>
      <w:r>
        <w:rPr>
          <w:rFonts w:eastAsiaTheme="minorHAnsi"/>
          <w:bCs/>
          <w:sz w:val="24"/>
          <w:szCs w:val="24"/>
        </w:rPr>
        <w:t>шуруповерт</w:t>
      </w:r>
      <w:proofErr w:type="spellEnd"/>
      <w:r>
        <w:rPr>
          <w:rFonts w:eastAsiaTheme="minorHAnsi"/>
          <w:bCs/>
          <w:sz w:val="24"/>
          <w:szCs w:val="24"/>
        </w:rPr>
        <w:t>, эл.</w:t>
      </w:r>
      <w:r w:rsidR="000802CE">
        <w:rPr>
          <w:rFonts w:eastAsiaTheme="minorHAnsi"/>
          <w:bCs/>
          <w:sz w:val="24"/>
          <w:szCs w:val="24"/>
        </w:rPr>
        <w:t xml:space="preserve"> дрель, эл. лобзик, эл. рубанок</w:t>
      </w:r>
      <w:r w:rsidR="007763A9">
        <w:rPr>
          <w:rFonts w:eastAsiaTheme="minorHAnsi"/>
          <w:bCs/>
          <w:sz w:val="24"/>
          <w:szCs w:val="24"/>
        </w:rPr>
        <w:t xml:space="preserve">, </w:t>
      </w:r>
      <w:proofErr w:type="spellStart"/>
      <w:r w:rsidR="007763A9">
        <w:rPr>
          <w:rFonts w:eastAsiaTheme="minorHAnsi"/>
          <w:bCs/>
          <w:sz w:val="24"/>
          <w:szCs w:val="24"/>
        </w:rPr>
        <w:t>электровыжигатель</w:t>
      </w:r>
      <w:proofErr w:type="spellEnd"/>
      <w:r w:rsidR="000802CE">
        <w:rPr>
          <w:rFonts w:eastAsiaTheme="minorHAnsi"/>
          <w:bCs/>
          <w:sz w:val="24"/>
          <w:szCs w:val="24"/>
        </w:rPr>
        <w:t>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 xml:space="preserve">Инструмент, по количеству </w:t>
      </w:r>
      <w:proofErr w:type="gramStart"/>
      <w:r>
        <w:rPr>
          <w:rFonts w:eastAsiaTheme="minorHAnsi"/>
          <w:bCs/>
          <w:sz w:val="24"/>
          <w:szCs w:val="24"/>
        </w:rPr>
        <w:t>обучающихся</w:t>
      </w:r>
      <w:proofErr w:type="gramEnd"/>
      <w:r>
        <w:rPr>
          <w:rFonts w:eastAsiaTheme="minorHAnsi"/>
          <w:bCs/>
          <w:sz w:val="24"/>
          <w:szCs w:val="24"/>
        </w:rPr>
        <w:t>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Молоток, ножовка по дереву, набор отверток, набор рашпилей, стамеска, лобзик ручной.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Инструмент на рабочем месте (верстак).</w:t>
      </w:r>
    </w:p>
    <w:p w:rsidR="003A0480" w:rsidRDefault="003A0480" w:rsidP="003A048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 xml:space="preserve">Гвоздодёр, столярный топорик, мебельный пистолет, киянка, </w:t>
      </w:r>
      <w:proofErr w:type="spellStart"/>
      <w:r>
        <w:rPr>
          <w:rFonts w:eastAsiaTheme="minorHAnsi"/>
          <w:sz w:val="24"/>
          <w:szCs w:val="24"/>
        </w:rPr>
        <w:t>стусло</w:t>
      </w:r>
      <w:proofErr w:type="spellEnd"/>
      <w:r>
        <w:rPr>
          <w:rFonts w:eastAsiaTheme="minorHAnsi"/>
          <w:sz w:val="24"/>
          <w:szCs w:val="24"/>
        </w:rPr>
        <w:t>,  пассатижи, рул</w:t>
      </w:r>
      <w:r w:rsidR="000802CE">
        <w:rPr>
          <w:rFonts w:eastAsiaTheme="minorHAnsi"/>
          <w:sz w:val="24"/>
          <w:szCs w:val="24"/>
        </w:rPr>
        <w:t xml:space="preserve">етка, ручной рубанок, </w:t>
      </w:r>
      <w:proofErr w:type="spellStart"/>
      <w:r w:rsidR="000802CE">
        <w:rPr>
          <w:rFonts w:eastAsiaTheme="minorHAnsi"/>
          <w:sz w:val="24"/>
          <w:szCs w:val="24"/>
        </w:rPr>
        <w:t>выжикатели</w:t>
      </w:r>
      <w:proofErr w:type="spellEnd"/>
      <w:r>
        <w:rPr>
          <w:rFonts w:eastAsiaTheme="minorHAnsi"/>
          <w:sz w:val="24"/>
          <w:szCs w:val="24"/>
        </w:rPr>
        <w:t xml:space="preserve"> по дереву, набор резцов по дереву, угольник стро</w:t>
      </w:r>
      <w:r>
        <w:rPr>
          <w:rFonts w:eastAsiaTheme="minorHAnsi"/>
          <w:sz w:val="24"/>
          <w:szCs w:val="24"/>
        </w:rPr>
        <w:t>и</w:t>
      </w:r>
      <w:r>
        <w:rPr>
          <w:rFonts w:eastAsiaTheme="minorHAnsi"/>
          <w:sz w:val="24"/>
          <w:szCs w:val="24"/>
        </w:rPr>
        <w:t xml:space="preserve">тельный, струбцины, </w:t>
      </w:r>
      <w:proofErr w:type="spellStart"/>
      <w:r>
        <w:rPr>
          <w:rFonts w:eastAsiaTheme="minorHAnsi"/>
          <w:sz w:val="24"/>
          <w:szCs w:val="24"/>
        </w:rPr>
        <w:t>шуруповерт</w:t>
      </w:r>
      <w:proofErr w:type="spellEnd"/>
      <w:r>
        <w:rPr>
          <w:rFonts w:eastAsiaTheme="minorHAnsi"/>
          <w:sz w:val="24"/>
          <w:szCs w:val="24"/>
        </w:rPr>
        <w:t>, набор бит, набор сверил по дереву, набор сверил по м</w:t>
      </w:r>
      <w:r>
        <w:rPr>
          <w:rFonts w:eastAsiaTheme="minorHAnsi"/>
          <w:sz w:val="24"/>
          <w:szCs w:val="24"/>
        </w:rPr>
        <w:t>е</w:t>
      </w:r>
      <w:r>
        <w:rPr>
          <w:rFonts w:eastAsiaTheme="minorHAnsi"/>
          <w:sz w:val="24"/>
          <w:szCs w:val="24"/>
        </w:rPr>
        <w:t>таллу, клеевой пистолет.</w:t>
      </w:r>
      <w:proofErr w:type="gramEnd"/>
      <w:r w:rsidR="000802CE">
        <w:rPr>
          <w:rFonts w:eastAsiaTheme="minorHAnsi"/>
          <w:sz w:val="24"/>
          <w:szCs w:val="24"/>
        </w:rPr>
        <w:t xml:space="preserve"> На каждое рабочее место.</w:t>
      </w:r>
    </w:p>
    <w:p w:rsidR="00D718E3" w:rsidRPr="00A744D3" w:rsidRDefault="003A0480" w:rsidP="009E39A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Расходные материалы.</w:t>
      </w:r>
      <w:r w:rsidR="009E39A4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 xml:space="preserve">Шурупы, </w:t>
      </w:r>
      <w:proofErr w:type="spellStart"/>
      <w:r>
        <w:rPr>
          <w:rFonts w:eastAsiaTheme="minorHAnsi"/>
          <w:sz w:val="24"/>
          <w:szCs w:val="24"/>
        </w:rPr>
        <w:t>саморезы</w:t>
      </w:r>
      <w:proofErr w:type="spellEnd"/>
      <w:r>
        <w:rPr>
          <w:rFonts w:eastAsiaTheme="minorHAnsi"/>
          <w:sz w:val="24"/>
          <w:szCs w:val="24"/>
        </w:rPr>
        <w:t>, гвозди, скобы мебельные, наждачная бумага</w:t>
      </w:r>
      <w:r w:rsidR="00442637">
        <w:rPr>
          <w:rFonts w:eastAsiaTheme="minorHAnsi"/>
          <w:sz w:val="24"/>
          <w:szCs w:val="24"/>
        </w:rPr>
        <w:t>, фанера, бруски, черенки, полотна</w:t>
      </w:r>
      <w:r w:rsidR="009E39A4">
        <w:rPr>
          <w:rFonts w:eastAsiaTheme="minorHAnsi"/>
          <w:sz w:val="24"/>
          <w:szCs w:val="24"/>
        </w:rPr>
        <w:t xml:space="preserve"> для лобзика, клей ПВА, стержни</w:t>
      </w:r>
      <w:r>
        <w:rPr>
          <w:rFonts w:eastAsiaTheme="minorHAnsi"/>
          <w:sz w:val="24"/>
          <w:szCs w:val="24"/>
        </w:rPr>
        <w:t xml:space="preserve"> к клеевому п</w:t>
      </w:r>
      <w:r>
        <w:rPr>
          <w:rFonts w:eastAsiaTheme="minorHAnsi"/>
          <w:sz w:val="24"/>
          <w:szCs w:val="24"/>
        </w:rPr>
        <w:t>и</w:t>
      </w:r>
      <w:r>
        <w:rPr>
          <w:rFonts w:eastAsiaTheme="minorHAnsi"/>
          <w:sz w:val="24"/>
          <w:szCs w:val="24"/>
        </w:rPr>
        <w:t xml:space="preserve">столету, нагревательный элемент для </w:t>
      </w:r>
      <w:proofErr w:type="spellStart"/>
      <w:r>
        <w:rPr>
          <w:rFonts w:eastAsiaTheme="minorHAnsi"/>
          <w:sz w:val="24"/>
          <w:szCs w:val="24"/>
        </w:rPr>
        <w:t>выжигателя</w:t>
      </w:r>
      <w:proofErr w:type="spellEnd"/>
      <w:r>
        <w:rPr>
          <w:rFonts w:eastAsiaTheme="minorHAnsi"/>
          <w:sz w:val="24"/>
          <w:szCs w:val="24"/>
        </w:rPr>
        <w:t xml:space="preserve"> по дереву.</w:t>
      </w:r>
      <w:bookmarkStart w:id="5" w:name="_Toc144569987"/>
      <w:bookmarkEnd w:id="4"/>
    </w:p>
    <w:p w:rsidR="003A0480" w:rsidRPr="00A744D3" w:rsidRDefault="003A0480" w:rsidP="003A0480">
      <w:pPr>
        <w:pStyle w:val="1"/>
        <w:rPr>
          <w:b/>
          <w:caps w:val="0"/>
          <w:sz w:val="24"/>
          <w:szCs w:val="24"/>
          <w:shd w:val="clear" w:color="auto" w:fill="FFFFFF"/>
        </w:rPr>
      </w:pPr>
      <w:r w:rsidRPr="00A744D3">
        <w:rPr>
          <w:b/>
          <w:caps w:val="0"/>
          <w:sz w:val="24"/>
          <w:szCs w:val="24"/>
          <w:shd w:val="clear" w:color="auto" w:fill="FFFFFF"/>
        </w:rPr>
        <w:lastRenderedPageBreak/>
        <w:t>Список использованной литературы и источников</w:t>
      </w:r>
      <w:bookmarkEnd w:id="5"/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   Для педагога:  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Выпиливание лобзиком. Сост. Рыженко В.И. - М.: Траст пресс, 1999.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Технология обработки древесины 5 - 9. Карабанов И.А. - М.: Просвещение, 1995.</w:t>
      </w:r>
      <w:r w:rsidR="00442637">
        <w:rPr>
          <w:sz w:val="24"/>
          <w:szCs w:val="24"/>
          <w:shd w:val="clear" w:color="auto" w:fill="FFFFFF"/>
        </w:rPr>
        <w:t xml:space="preserve"> </w:t>
      </w:r>
      <w:proofErr w:type="spellStart"/>
      <w:r w:rsidR="00442637">
        <w:rPr>
          <w:sz w:val="24"/>
          <w:szCs w:val="24"/>
          <w:shd w:val="clear" w:color="auto" w:fill="FFFFFF"/>
        </w:rPr>
        <w:t>Глозман</w:t>
      </w:r>
      <w:proofErr w:type="spellEnd"/>
      <w:r w:rsidR="00442637">
        <w:rPr>
          <w:sz w:val="24"/>
          <w:szCs w:val="24"/>
          <w:shd w:val="clear" w:color="auto" w:fill="FFFFFF"/>
        </w:rPr>
        <w:t xml:space="preserve"> Е.С.</w:t>
      </w:r>
      <w:r w:rsidR="00A1229C">
        <w:rPr>
          <w:sz w:val="24"/>
          <w:szCs w:val="24"/>
          <w:shd w:val="clear" w:color="auto" w:fill="FFFFFF"/>
        </w:rPr>
        <w:t xml:space="preserve"> 2023.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Вторая жизнь дерева. </w:t>
      </w:r>
      <w:proofErr w:type="spellStart"/>
      <w:r w:rsidRPr="002E51EA">
        <w:rPr>
          <w:sz w:val="24"/>
          <w:szCs w:val="24"/>
          <w:shd w:val="clear" w:color="auto" w:fill="FFFFFF"/>
        </w:rPr>
        <w:t>Сафроненко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 В.М. - Минск: Полымя, 1990.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Художественная обработка дерева. Бородулин В.А - М.: Просвещение, 1998.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Обработка древесины в школьных мастерских: книга для учителей технического труда и руководителей кружков. </w:t>
      </w:r>
      <w:proofErr w:type="spellStart"/>
      <w:r w:rsidRPr="002E51EA">
        <w:rPr>
          <w:sz w:val="24"/>
          <w:szCs w:val="24"/>
          <w:shd w:val="clear" w:color="auto" w:fill="FFFFFF"/>
        </w:rPr>
        <w:t>Рихвк</w:t>
      </w:r>
      <w:proofErr w:type="spellEnd"/>
      <w:r w:rsidRPr="002E51EA">
        <w:rPr>
          <w:sz w:val="24"/>
          <w:szCs w:val="24"/>
          <w:shd w:val="clear" w:color="auto" w:fill="FFFFFF"/>
        </w:rPr>
        <w:t>. Э. - М.: Просвещение, 1984.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Занимательные уроки по технологии в 5,6,7 классах. Арефьев И.П., «Школьная пресса» , 2004.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ООО «</w:t>
      </w:r>
      <w:proofErr w:type="spellStart"/>
      <w:r w:rsidRPr="002E51EA">
        <w:rPr>
          <w:sz w:val="24"/>
          <w:szCs w:val="24"/>
          <w:shd w:val="clear" w:color="auto" w:fill="FFFFFF"/>
        </w:rPr>
        <w:t>Мультиурок</w:t>
      </w:r>
      <w:proofErr w:type="spellEnd"/>
      <w:r w:rsidRPr="002E51EA">
        <w:rPr>
          <w:sz w:val="24"/>
          <w:szCs w:val="24"/>
          <w:shd w:val="clear" w:color="auto" w:fill="FFFFFF"/>
        </w:rPr>
        <w:t>» 17.07.2015 г. Тарасов Дмитрий Александрович. Российская Федер</w:t>
      </w:r>
      <w:r w:rsidRPr="002E51EA">
        <w:rPr>
          <w:sz w:val="24"/>
          <w:szCs w:val="24"/>
          <w:shd w:val="clear" w:color="auto" w:fill="FFFFFF"/>
        </w:rPr>
        <w:t>а</w:t>
      </w:r>
      <w:r w:rsidRPr="002E51EA">
        <w:rPr>
          <w:sz w:val="24"/>
          <w:szCs w:val="24"/>
          <w:shd w:val="clear" w:color="auto" w:fill="FFFFFF"/>
        </w:rPr>
        <w:t>ция, г. Смоленск, [Электронный ресурс]: https://videouroki.net/ (дата обращения: 21.06.2023).</w:t>
      </w:r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</w:t>
      </w:r>
      <w:proofErr w:type="gramStart"/>
      <w:r w:rsidRPr="002E51EA">
        <w:rPr>
          <w:sz w:val="24"/>
          <w:szCs w:val="24"/>
          <w:shd w:val="clear" w:color="auto" w:fill="FFFFFF"/>
        </w:rPr>
        <w:t>FIT, сайт с 1996г, (отвертки, виды и назначение), [Электронный ресурс]: (https://instrument-fit.ru/advices/otvertki-vidy-i-naznachenie/ (дата обращения: 21.06.2023).</w:t>
      </w:r>
      <w:proofErr w:type="gramEnd"/>
    </w:p>
    <w:p w:rsidR="003A0480" w:rsidRPr="002E51EA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>DNS Клуб, сайт с 2002г, блог / ручной инструмент/ электроинструмент, [Электронный р</w:t>
      </w:r>
      <w:r w:rsidRPr="002E51EA">
        <w:rPr>
          <w:sz w:val="24"/>
          <w:szCs w:val="24"/>
          <w:shd w:val="clear" w:color="auto" w:fill="FFFFFF"/>
        </w:rPr>
        <w:t>е</w:t>
      </w:r>
      <w:r w:rsidRPr="002E51EA">
        <w:rPr>
          <w:sz w:val="24"/>
          <w:szCs w:val="24"/>
          <w:shd w:val="clear" w:color="auto" w:fill="FFFFFF"/>
        </w:rPr>
        <w:t>сурс]: https://club.dns-shop.ru/blog/t-247-ruchnoi-instrument-naboryi/16731-kak-vyibrat-otvertku/ (дата обращения: 21.06.2023).</w:t>
      </w:r>
    </w:p>
    <w:p w:rsidR="003A0480" w:rsidRDefault="003A0480" w:rsidP="003A0480">
      <w:pPr>
        <w:rPr>
          <w:sz w:val="24"/>
          <w:szCs w:val="24"/>
          <w:shd w:val="clear" w:color="auto" w:fill="FFFFFF"/>
        </w:rPr>
      </w:pPr>
      <w:r w:rsidRPr="002E51EA">
        <w:rPr>
          <w:sz w:val="24"/>
          <w:szCs w:val="24"/>
          <w:shd w:val="clear" w:color="auto" w:fill="FFFFFF"/>
        </w:rPr>
        <w:t xml:space="preserve">    Для обучающегося:  Видео, </w:t>
      </w:r>
      <w:proofErr w:type="spellStart"/>
      <w:r w:rsidRPr="002E51EA">
        <w:rPr>
          <w:sz w:val="24"/>
          <w:szCs w:val="24"/>
          <w:shd w:val="clear" w:color="auto" w:fill="FFFFFF"/>
        </w:rPr>
        <w:t>YouTube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. мультфильм </w:t>
      </w:r>
      <w:proofErr w:type="spellStart"/>
      <w:r w:rsidRPr="002E51EA">
        <w:rPr>
          <w:sz w:val="24"/>
          <w:szCs w:val="24"/>
          <w:shd w:val="clear" w:color="auto" w:fill="FFFFFF"/>
        </w:rPr>
        <w:t>Фиксики</w:t>
      </w:r>
      <w:proofErr w:type="spellEnd"/>
      <w:r w:rsidRPr="002E51EA">
        <w:rPr>
          <w:sz w:val="24"/>
          <w:szCs w:val="24"/>
          <w:shd w:val="clear" w:color="auto" w:fill="FFFFFF"/>
        </w:rPr>
        <w:t>-Инструменты, [Электро</w:t>
      </w:r>
      <w:r w:rsidRPr="002E51EA">
        <w:rPr>
          <w:sz w:val="24"/>
          <w:szCs w:val="24"/>
          <w:shd w:val="clear" w:color="auto" w:fill="FFFFFF"/>
        </w:rPr>
        <w:t>н</w:t>
      </w:r>
      <w:r w:rsidRPr="002E51EA">
        <w:rPr>
          <w:sz w:val="24"/>
          <w:szCs w:val="24"/>
          <w:shd w:val="clear" w:color="auto" w:fill="FFFFFF"/>
        </w:rPr>
        <w:t xml:space="preserve">ный ресурс]: https://youtu.be/Kru8AHg6NY0 (дата обращения: 21.06.2023).    Видео. </w:t>
      </w:r>
      <w:proofErr w:type="spellStart"/>
      <w:r w:rsidRPr="002E51EA">
        <w:rPr>
          <w:sz w:val="24"/>
          <w:szCs w:val="24"/>
          <w:shd w:val="clear" w:color="auto" w:fill="FFFFFF"/>
        </w:rPr>
        <w:t>YouTube</w:t>
      </w:r>
      <w:proofErr w:type="spellEnd"/>
      <w:r w:rsidRPr="002E51EA">
        <w:rPr>
          <w:sz w:val="24"/>
          <w:szCs w:val="24"/>
          <w:shd w:val="clear" w:color="auto" w:fill="FFFFFF"/>
        </w:rPr>
        <w:t xml:space="preserve">.  « </w:t>
      </w:r>
      <w:proofErr w:type="spellStart"/>
      <w:r w:rsidRPr="002E51EA">
        <w:rPr>
          <w:sz w:val="24"/>
          <w:szCs w:val="24"/>
          <w:shd w:val="clear" w:color="auto" w:fill="FFFFFF"/>
        </w:rPr>
        <w:t>ДокторВСЁзнайкин</w:t>
      </w:r>
      <w:proofErr w:type="spellEnd"/>
      <w:r w:rsidRPr="002E51EA">
        <w:rPr>
          <w:sz w:val="24"/>
          <w:szCs w:val="24"/>
          <w:shd w:val="clear" w:color="auto" w:fill="FFFFFF"/>
        </w:rPr>
        <w:t>»  мультфильм про инструменты, [Электронный].</w:t>
      </w:r>
    </w:p>
    <w:p w:rsidR="003A357D" w:rsidRDefault="003A357D" w:rsidP="003A0480">
      <w:pPr>
        <w:rPr>
          <w:sz w:val="24"/>
          <w:szCs w:val="24"/>
          <w:shd w:val="clear" w:color="auto" w:fill="FFFFFF"/>
        </w:rPr>
      </w:pPr>
    </w:p>
    <w:p w:rsidR="00E02EC1" w:rsidRDefault="00E02EC1" w:rsidP="000447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FFFFFF"/>
        </w:rPr>
      </w:pPr>
    </w:p>
    <w:p w:rsidR="00044796" w:rsidRDefault="00044796" w:rsidP="000447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FFFFFF"/>
        </w:rPr>
      </w:pPr>
    </w:p>
    <w:p w:rsidR="00044796" w:rsidRDefault="00044796" w:rsidP="00044796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shd w:val="clear" w:color="auto" w:fill="FFFFFF"/>
        </w:rPr>
      </w:pPr>
    </w:p>
    <w:p w:rsidR="00044796" w:rsidRDefault="00044796" w:rsidP="00044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6232" w:rsidRDefault="003A6232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lastRenderedPageBreak/>
        <w:t>Приложение №1</w:t>
      </w:r>
    </w:p>
    <w:p w:rsidR="003A357D" w:rsidRPr="00D718E3" w:rsidRDefault="003A357D" w:rsidP="00D7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718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Промежуточная аттестация.</w:t>
      </w:r>
    </w:p>
    <w:p w:rsid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</w:p>
    <w:p w:rsidR="003A357D" w:rsidRPr="00D718E3" w:rsidRDefault="00D718E3" w:rsidP="00D7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Тест: Столярный инструмент.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1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2240280" cy="28346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ручная дрель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коловорот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сверлилка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сверло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2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00500" cy="2400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рубанок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фуганок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рейсмус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 гладилка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3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3543300" cy="18211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лобзик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4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00500" cy="18592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лобзик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5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3886200" cy="19735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пила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ножовка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пила лучковая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пила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выкружная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6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приспособление, изображенное на рисунке, в котором выполняется распиловка заготовки?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217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4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упор для пиления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стусло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зажим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4) </w:t>
      </w:r>
      <w:proofErr w:type="spellStart"/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ерунок</w:t>
      </w:r>
      <w:proofErr w:type="spellEnd"/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7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501140" cy="10744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3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молоток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киянка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колотушка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Задание  8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Вопрос: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Укажите один наиболее правильный ответ: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Как называется инструмент, изображенный на рисунке?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Изображение: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2103120" cy="906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</w:pPr>
      <w:r w:rsidRPr="003A357D">
        <w:rPr>
          <w:rFonts w:ascii="Times New Roman CYR" w:eastAsia="Times New Roman" w:hAnsi="Times New Roman CYR" w:cs="Times New Roman CYR"/>
          <w:i/>
          <w:iCs/>
          <w:sz w:val="20"/>
          <w:szCs w:val="20"/>
          <w:lang w:eastAsia="ru-RU"/>
        </w:rPr>
        <w:t>Выберите один из 3 вариантов ответа: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чертилка</w:t>
      </w:r>
    </w:p>
    <w:p w:rsidR="003A357D" w:rsidRPr="003A357D" w:rsidRDefault="003A357D" w:rsidP="003A3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A357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рейсмус</w:t>
      </w:r>
    </w:p>
    <w:p w:rsidR="003A357D" w:rsidRPr="003A357D" w:rsidRDefault="003A357D" w:rsidP="003A357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A357D" w:rsidRDefault="00B7502B" w:rsidP="003A357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3A357D" w:rsidRPr="003A3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3A357D" w:rsidRPr="003A357D">
        <w:rPr>
          <w:sz w:val="24"/>
          <w:szCs w:val="24"/>
        </w:rPr>
        <w:t>2</w:t>
      </w:r>
    </w:p>
    <w:p w:rsidR="00621B78" w:rsidRDefault="00621B78" w:rsidP="003A357D">
      <w:pPr>
        <w:jc w:val="center"/>
        <w:rPr>
          <w:b/>
          <w:sz w:val="24"/>
          <w:szCs w:val="24"/>
        </w:rPr>
      </w:pPr>
    </w:p>
    <w:p w:rsidR="00621B78" w:rsidRDefault="00621B78" w:rsidP="003A357D">
      <w:pPr>
        <w:jc w:val="center"/>
        <w:rPr>
          <w:b/>
          <w:sz w:val="24"/>
          <w:szCs w:val="24"/>
        </w:rPr>
      </w:pPr>
    </w:p>
    <w:p w:rsidR="00621B78" w:rsidRDefault="00621B78" w:rsidP="003A357D">
      <w:pPr>
        <w:jc w:val="center"/>
        <w:rPr>
          <w:b/>
          <w:sz w:val="24"/>
          <w:szCs w:val="24"/>
        </w:rPr>
      </w:pPr>
    </w:p>
    <w:p w:rsidR="00621B78" w:rsidRDefault="00621B78" w:rsidP="003A357D">
      <w:pPr>
        <w:jc w:val="center"/>
        <w:rPr>
          <w:b/>
          <w:sz w:val="24"/>
          <w:szCs w:val="24"/>
        </w:rPr>
      </w:pPr>
    </w:p>
    <w:p w:rsidR="003A357D" w:rsidRPr="00D718E3" w:rsidRDefault="003A357D" w:rsidP="003A357D">
      <w:pPr>
        <w:jc w:val="center"/>
        <w:rPr>
          <w:b/>
          <w:sz w:val="24"/>
          <w:szCs w:val="24"/>
        </w:rPr>
      </w:pPr>
      <w:r w:rsidRPr="00D718E3">
        <w:rPr>
          <w:b/>
          <w:sz w:val="24"/>
          <w:szCs w:val="24"/>
        </w:rPr>
        <w:t>Итоговая аттестация</w:t>
      </w:r>
      <w:r w:rsidR="00044796">
        <w:rPr>
          <w:b/>
          <w:sz w:val="24"/>
          <w:szCs w:val="24"/>
        </w:rPr>
        <w:t xml:space="preserve"> 1 год</w:t>
      </w:r>
      <w:r w:rsidRPr="00D718E3">
        <w:rPr>
          <w:b/>
          <w:sz w:val="24"/>
          <w:szCs w:val="24"/>
        </w:rPr>
        <w:t xml:space="preserve">. </w:t>
      </w:r>
    </w:p>
    <w:p w:rsidR="003A357D" w:rsidRDefault="003A357D" w:rsidP="003A357D">
      <w:pPr>
        <w:jc w:val="center"/>
        <w:rPr>
          <w:sz w:val="24"/>
          <w:szCs w:val="24"/>
        </w:rPr>
      </w:pPr>
    </w:p>
    <w:tbl>
      <w:tblPr>
        <w:tblW w:w="96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978"/>
        <w:gridCol w:w="6"/>
        <w:gridCol w:w="2938"/>
        <w:gridCol w:w="1100"/>
      </w:tblGrid>
      <w:tr w:rsidR="0067302A" w:rsidTr="00621B78">
        <w:trPr>
          <w:trHeight w:val="432"/>
        </w:trPr>
        <w:tc>
          <w:tcPr>
            <w:tcW w:w="4614" w:type="dxa"/>
          </w:tcPr>
          <w:p w:rsidR="0067302A" w:rsidRPr="0067302A" w:rsidRDefault="0067302A" w:rsidP="0067302A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Название поделки</w:t>
            </w:r>
          </w:p>
        </w:tc>
        <w:tc>
          <w:tcPr>
            <w:tcW w:w="978" w:type="dxa"/>
          </w:tcPr>
          <w:p w:rsidR="0067302A" w:rsidRPr="0067302A" w:rsidRDefault="0067302A" w:rsidP="0067302A">
            <w:pPr>
              <w:jc w:val="both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944" w:type="dxa"/>
            <w:gridSpan w:val="2"/>
          </w:tcPr>
          <w:p w:rsidR="0067302A" w:rsidRPr="0067302A" w:rsidRDefault="0067302A" w:rsidP="00673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группы, </w:t>
            </w:r>
            <w:r w:rsidRPr="0067302A">
              <w:rPr>
                <w:b/>
                <w:sz w:val="24"/>
                <w:szCs w:val="24"/>
              </w:rPr>
              <w:t>ФИО учен</w:t>
            </w:r>
            <w:r w:rsidRPr="0067302A">
              <w:rPr>
                <w:b/>
                <w:sz w:val="24"/>
                <w:szCs w:val="24"/>
              </w:rPr>
              <w:t>и</w:t>
            </w:r>
            <w:r w:rsidRPr="0067302A">
              <w:rPr>
                <w:b/>
                <w:sz w:val="24"/>
                <w:szCs w:val="24"/>
              </w:rPr>
              <w:t>ка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67302A" w:rsidRPr="0067302A" w:rsidRDefault="0067302A" w:rsidP="006730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 ПДО.</w:t>
            </w:r>
          </w:p>
        </w:tc>
      </w:tr>
      <w:tr w:rsidR="00621B78" w:rsidTr="00621B78">
        <w:trPr>
          <w:trHeight w:val="456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«Швабра»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456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«Скамейка»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432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 «Вешалка»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456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«Скворечник»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420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Разделочная доска с выжиганием узоров»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420"/>
        </w:trPr>
        <w:tc>
          <w:tcPr>
            <w:tcW w:w="4614" w:type="dxa"/>
            <w:vAlign w:val="center"/>
          </w:tcPr>
          <w:p w:rsidR="00621B78" w:rsidRPr="00621B78" w:rsidRDefault="00621B78" w:rsidP="003A6232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621B78"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  <w:t>Поделка «Сундучок, шкатулка с выжиганием узоров»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58"/>
        </w:trPr>
        <w:tc>
          <w:tcPr>
            <w:tcW w:w="9636" w:type="dxa"/>
            <w:gridSpan w:val="5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372"/>
        </w:trPr>
        <w:tc>
          <w:tcPr>
            <w:tcW w:w="4614" w:type="dxa"/>
          </w:tcPr>
          <w:p w:rsidR="00621B78" w:rsidRPr="00621B78" w:rsidRDefault="00621B78" w:rsidP="0067302A">
            <w:pPr>
              <w:ind w:left="93"/>
              <w:rPr>
                <w:sz w:val="24"/>
                <w:szCs w:val="24"/>
              </w:rPr>
            </w:pPr>
            <w:r w:rsidRPr="00621B78">
              <w:rPr>
                <w:b/>
                <w:i/>
                <w:sz w:val="24"/>
                <w:szCs w:val="24"/>
              </w:rPr>
              <w:t>Правила техники безопасности при работе в столярной мастерской</w:t>
            </w:r>
            <w:r w:rsidRPr="00621B78">
              <w:rPr>
                <w:sz w:val="24"/>
                <w:szCs w:val="24"/>
              </w:rPr>
              <w:t>.</w:t>
            </w:r>
          </w:p>
        </w:tc>
        <w:tc>
          <w:tcPr>
            <w:tcW w:w="978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rPr>
                <w:sz w:val="24"/>
                <w:szCs w:val="24"/>
              </w:rPr>
            </w:pPr>
          </w:p>
        </w:tc>
      </w:tr>
      <w:tr w:rsidR="00621B78" w:rsidTr="00621B78">
        <w:trPr>
          <w:trHeight w:val="576"/>
        </w:trPr>
        <w:tc>
          <w:tcPr>
            <w:tcW w:w="4614" w:type="dxa"/>
          </w:tcPr>
          <w:p w:rsidR="00621B78" w:rsidRPr="0067302A" w:rsidRDefault="00621B78" w:rsidP="0067302A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gridSpan w:val="2"/>
          </w:tcPr>
          <w:p w:rsidR="00621B78" w:rsidRDefault="00621B78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621B78" w:rsidRDefault="00621B78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7302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</w:p>
    <w:p w:rsidR="00621B78" w:rsidRDefault="00621B78" w:rsidP="00621B7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</w:t>
      </w:r>
      <w:r w:rsidRPr="003A357D">
        <w:rPr>
          <w:sz w:val="24"/>
          <w:szCs w:val="24"/>
        </w:rPr>
        <w:t xml:space="preserve"> </w:t>
      </w:r>
      <w:r>
        <w:rPr>
          <w:sz w:val="24"/>
          <w:szCs w:val="24"/>
        </w:rPr>
        <w:t>№ 3</w:t>
      </w:r>
    </w:p>
    <w:p w:rsidR="00621B78" w:rsidRDefault="00621B78" w:rsidP="00621B78">
      <w:pPr>
        <w:jc w:val="center"/>
        <w:rPr>
          <w:b/>
          <w:sz w:val="24"/>
          <w:szCs w:val="24"/>
        </w:rPr>
      </w:pPr>
    </w:p>
    <w:p w:rsidR="00621B78" w:rsidRDefault="00621B78" w:rsidP="00621B78">
      <w:pPr>
        <w:jc w:val="center"/>
        <w:rPr>
          <w:b/>
          <w:sz w:val="24"/>
          <w:szCs w:val="24"/>
        </w:rPr>
      </w:pPr>
    </w:p>
    <w:p w:rsidR="00621B78" w:rsidRDefault="00621B78" w:rsidP="00621B78">
      <w:pPr>
        <w:jc w:val="center"/>
        <w:rPr>
          <w:b/>
          <w:sz w:val="24"/>
          <w:szCs w:val="24"/>
        </w:rPr>
      </w:pPr>
    </w:p>
    <w:p w:rsidR="00621B78" w:rsidRDefault="00621B78" w:rsidP="00621B78">
      <w:pPr>
        <w:jc w:val="center"/>
        <w:rPr>
          <w:b/>
          <w:sz w:val="24"/>
          <w:szCs w:val="24"/>
        </w:rPr>
      </w:pPr>
    </w:p>
    <w:p w:rsidR="00621B78" w:rsidRDefault="00621B78" w:rsidP="00621B78">
      <w:pPr>
        <w:jc w:val="center"/>
        <w:rPr>
          <w:b/>
          <w:sz w:val="24"/>
          <w:szCs w:val="24"/>
        </w:rPr>
      </w:pPr>
    </w:p>
    <w:p w:rsidR="00621B78" w:rsidRPr="00D718E3" w:rsidRDefault="00621B78" w:rsidP="00621B78">
      <w:pPr>
        <w:jc w:val="center"/>
        <w:rPr>
          <w:b/>
          <w:sz w:val="24"/>
          <w:szCs w:val="24"/>
        </w:rPr>
      </w:pPr>
      <w:r w:rsidRPr="00D718E3">
        <w:rPr>
          <w:b/>
          <w:sz w:val="24"/>
          <w:szCs w:val="24"/>
        </w:rPr>
        <w:t>Итоговая аттестация</w:t>
      </w:r>
      <w:r>
        <w:rPr>
          <w:b/>
          <w:sz w:val="24"/>
          <w:szCs w:val="24"/>
        </w:rPr>
        <w:t xml:space="preserve"> 2 год</w:t>
      </w:r>
      <w:r w:rsidRPr="00D718E3">
        <w:rPr>
          <w:b/>
          <w:sz w:val="24"/>
          <w:szCs w:val="24"/>
        </w:rPr>
        <w:t xml:space="preserve">. </w:t>
      </w:r>
    </w:p>
    <w:p w:rsidR="00621B78" w:rsidRDefault="00621B78" w:rsidP="00621B78">
      <w:pPr>
        <w:jc w:val="center"/>
        <w:rPr>
          <w:sz w:val="24"/>
          <w:szCs w:val="24"/>
        </w:rPr>
      </w:pPr>
    </w:p>
    <w:tbl>
      <w:tblPr>
        <w:tblW w:w="96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978"/>
        <w:gridCol w:w="6"/>
        <w:gridCol w:w="2938"/>
        <w:gridCol w:w="1100"/>
      </w:tblGrid>
      <w:tr w:rsidR="00621B78" w:rsidTr="003A6232">
        <w:trPr>
          <w:trHeight w:val="432"/>
        </w:trPr>
        <w:tc>
          <w:tcPr>
            <w:tcW w:w="4614" w:type="dxa"/>
          </w:tcPr>
          <w:p w:rsidR="00621B78" w:rsidRPr="0067302A" w:rsidRDefault="00621B78" w:rsidP="003A6232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Название поделки</w:t>
            </w:r>
          </w:p>
        </w:tc>
        <w:tc>
          <w:tcPr>
            <w:tcW w:w="978" w:type="dxa"/>
          </w:tcPr>
          <w:p w:rsidR="00621B78" w:rsidRPr="0067302A" w:rsidRDefault="00621B78" w:rsidP="003A6232">
            <w:pPr>
              <w:jc w:val="both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944" w:type="dxa"/>
            <w:gridSpan w:val="2"/>
          </w:tcPr>
          <w:p w:rsidR="00621B78" w:rsidRPr="0067302A" w:rsidRDefault="00621B78" w:rsidP="003A6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группы, </w:t>
            </w:r>
            <w:r w:rsidRPr="0067302A">
              <w:rPr>
                <w:b/>
                <w:sz w:val="24"/>
                <w:szCs w:val="24"/>
              </w:rPr>
              <w:t>ФИО учен</w:t>
            </w:r>
            <w:r w:rsidRPr="0067302A">
              <w:rPr>
                <w:b/>
                <w:sz w:val="24"/>
                <w:szCs w:val="24"/>
              </w:rPr>
              <w:t>и</w:t>
            </w:r>
            <w:r w:rsidRPr="0067302A">
              <w:rPr>
                <w:b/>
                <w:sz w:val="24"/>
                <w:szCs w:val="24"/>
              </w:rPr>
              <w:t>ка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621B78" w:rsidRPr="0067302A" w:rsidRDefault="00621B78" w:rsidP="003A62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Роспись ПДО.</w:t>
            </w:r>
          </w:p>
        </w:tc>
      </w:tr>
      <w:tr w:rsidR="00621B78" w:rsidTr="003A6232">
        <w:trPr>
          <w:trHeight w:val="456"/>
        </w:trPr>
        <w:tc>
          <w:tcPr>
            <w:tcW w:w="4614" w:type="dxa"/>
            <w:vAlign w:val="center"/>
          </w:tcPr>
          <w:p w:rsidR="00621B78" w:rsidRDefault="00621B78" w:rsidP="00621B78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>
              <w:rPr>
                <w:i/>
                <w:iCs/>
                <w:szCs w:val="24"/>
              </w:rPr>
              <w:t xml:space="preserve"> модель Автомобиль».</w:t>
            </w: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456"/>
        </w:trPr>
        <w:tc>
          <w:tcPr>
            <w:tcW w:w="4614" w:type="dxa"/>
            <w:vAlign w:val="center"/>
          </w:tcPr>
          <w:p w:rsidR="00621B78" w:rsidRDefault="00621B78" w:rsidP="00621B78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>
              <w:rPr>
                <w:i/>
                <w:iCs/>
                <w:szCs w:val="24"/>
              </w:rPr>
              <w:t xml:space="preserve"> модель Корабль».</w:t>
            </w: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432"/>
        </w:trPr>
        <w:tc>
          <w:tcPr>
            <w:tcW w:w="4614" w:type="dxa"/>
            <w:vAlign w:val="center"/>
          </w:tcPr>
          <w:p w:rsidR="00621B78" w:rsidRDefault="00621B78" w:rsidP="00621B78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>
              <w:rPr>
                <w:i/>
                <w:iCs/>
                <w:szCs w:val="24"/>
              </w:rPr>
              <w:t xml:space="preserve"> модель Самолет».</w:t>
            </w: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456"/>
        </w:trPr>
        <w:tc>
          <w:tcPr>
            <w:tcW w:w="4614" w:type="dxa"/>
            <w:vAlign w:val="center"/>
          </w:tcPr>
          <w:p w:rsidR="00621B78" w:rsidRDefault="00621B78" w:rsidP="00621B78">
            <w:pPr>
              <w:pStyle w:val="Standard"/>
              <w:spacing w:line="240" w:lineRule="auto"/>
              <w:ind w:firstLine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Поделка много детальная               «3</w:t>
            </w:r>
            <w:r>
              <w:rPr>
                <w:i/>
                <w:iCs/>
                <w:szCs w:val="24"/>
                <w:lang w:val="en-US"/>
              </w:rPr>
              <w:t>D</w:t>
            </w:r>
            <w:r>
              <w:rPr>
                <w:i/>
                <w:iCs/>
                <w:szCs w:val="24"/>
              </w:rPr>
              <w:t xml:space="preserve"> модель </w:t>
            </w:r>
            <w:proofErr w:type="spellStart"/>
            <w:r>
              <w:rPr>
                <w:i/>
                <w:iCs/>
                <w:szCs w:val="24"/>
              </w:rPr>
              <w:t>Дрон</w:t>
            </w:r>
            <w:proofErr w:type="spellEnd"/>
            <w:r>
              <w:rPr>
                <w:i/>
                <w:iCs/>
                <w:szCs w:val="24"/>
              </w:rPr>
              <w:t xml:space="preserve">». </w:t>
            </w: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420"/>
        </w:trPr>
        <w:tc>
          <w:tcPr>
            <w:tcW w:w="4614" w:type="dxa"/>
            <w:vAlign w:val="center"/>
          </w:tcPr>
          <w:p w:rsidR="00621B78" w:rsidRPr="00621B78" w:rsidRDefault="00621B78" w:rsidP="00621B7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420"/>
        </w:trPr>
        <w:tc>
          <w:tcPr>
            <w:tcW w:w="4614" w:type="dxa"/>
            <w:vAlign w:val="center"/>
          </w:tcPr>
          <w:p w:rsidR="00621B78" w:rsidRPr="00621B78" w:rsidRDefault="00621B78" w:rsidP="00621B78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58"/>
        </w:trPr>
        <w:tc>
          <w:tcPr>
            <w:tcW w:w="9636" w:type="dxa"/>
            <w:gridSpan w:val="5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372"/>
        </w:trPr>
        <w:tc>
          <w:tcPr>
            <w:tcW w:w="4614" w:type="dxa"/>
          </w:tcPr>
          <w:p w:rsidR="00621B78" w:rsidRPr="00621B78" w:rsidRDefault="00621B78" w:rsidP="00621B78">
            <w:pPr>
              <w:ind w:left="93"/>
              <w:rPr>
                <w:sz w:val="24"/>
                <w:szCs w:val="24"/>
              </w:rPr>
            </w:pPr>
            <w:r w:rsidRPr="00621B78">
              <w:rPr>
                <w:b/>
                <w:i/>
                <w:sz w:val="24"/>
                <w:szCs w:val="24"/>
              </w:rPr>
              <w:t>Правила техники безопасности при работе в столярной мастерской</w:t>
            </w:r>
            <w:r w:rsidRPr="00621B78">
              <w:rPr>
                <w:sz w:val="24"/>
                <w:szCs w:val="24"/>
              </w:rPr>
              <w:t>.</w:t>
            </w:r>
          </w:p>
        </w:tc>
        <w:tc>
          <w:tcPr>
            <w:tcW w:w="978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2944" w:type="dxa"/>
            <w:gridSpan w:val="2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rPr>
                <w:sz w:val="24"/>
                <w:szCs w:val="24"/>
              </w:rPr>
            </w:pPr>
          </w:p>
        </w:tc>
      </w:tr>
      <w:tr w:rsidR="00621B78" w:rsidTr="003A6232">
        <w:trPr>
          <w:trHeight w:val="576"/>
        </w:trPr>
        <w:tc>
          <w:tcPr>
            <w:tcW w:w="4614" w:type="dxa"/>
          </w:tcPr>
          <w:p w:rsidR="00621B78" w:rsidRPr="0067302A" w:rsidRDefault="00621B78" w:rsidP="00621B7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67302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  <w:gridSpan w:val="2"/>
          </w:tcPr>
          <w:p w:rsidR="00621B78" w:rsidRDefault="00621B78" w:rsidP="00621B7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621B78" w:rsidRDefault="00621B78" w:rsidP="00621B7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21B78" w:rsidRDefault="00621B78" w:rsidP="00621B78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D718E3" w:rsidRDefault="00D718E3" w:rsidP="009476A3">
      <w:pPr>
        <w:tabs>
          <w:tab w:val="left" w:pos="9639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sectPr w:rsidR="00D718E3" w:rsidSect="00F40C1A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59E"/>
    <w:multiLevelType w:val="hybridMultilevel"/>
    <w:tmpl w:val="9962D636"/>
    <w:lvl w:ilvl="0" w:tplc="2A78A074">
      <w:numFmt w:val="bullet"/>
      <w:lvlText w:val="•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25647C"/>
    <w:multiLevelType w:val="hybridMultilevel"/>
    <w:tmpl w:val="5C9E6FDA"/>
    <w:lvl w:ilvl="0" w:tplc="0419000F">
      <w:start w:val="1"/>
      <w:numFmt w:val="decimal"/>
      <w:lvlText w:val="%1."/>
      <w:lvlJc w:val="left"/>
      <w:pPr>
        <w:tabs>
          <w:tab w:val="num" w:pos="1853"/>
        </w:tabs>
        <w:ind w:left="1853" w:hanging="360"/>
      </w:pPr>
    </w:lvl>
    <w:lvl w:ilvl="1" w:tplc="826CEB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3293"/>
        </w:tabs>
        <w:ind w:left="32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3"/>
        </w:tabs>
        <w:ind w:left="40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3"/>
        </w:tabs>
        <w:ind w:left="47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3"/>
        </w:tabs>
        <w:ind w:left="54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3"/>
        </w:tabs>
        <w:ind w:left="61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3"/>
        </w:tabs>
        <w:ind w:left="68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3"/>
        </w:tabs>
        <w:ind w:left="7613" w:hanging="180"/>
      </w:pPr>
    </w:lvl>
  </w:abstractNum>
  <w:abstractNum w:abstractNumId="2">
    <w:nsid w:val="4E944DF6"/>
    <w:multiLevelType w:val="hybridMultilevel"/>
    <w:tmpl w:val="5476C0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A0987"/>
    <w:multiLevelType w:val="hybridMultilevel"/>
    <w:tmpl w:val="67D4C7FA"/>
    <w:lvl w:ilvl="0" w:tplc="2A78A074">
      <w:numFmt w:val="bullet"/>
      <w:lvlText w:val="•"/>
      <w:lvlJc w:val="left"/>
      <w:pPr>
        <w:ind w:left="1080" w:hanging="360"/>
      </w:pPr>
      <w:rPr>
        <w:rFonts w:ascii="Arial" w:eastAsia="ヒラギノ角ゴ Pro W3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93C40"/>
    <w:multiLevelType w:val="hybridMultilevel"/>
    <w:tmpl w:val="66869D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2754EF"/>
    <w:multiLevelType w:val="hybridMultilevel"/>
    <w:tmpl w:val="168C7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70"/>
    <w:rsid w:val="00012570"/>
    <w:rsid w:val="00044796"/>
    <w:rsid w:val="00046251"/>
    <w:rsid w:val="000802CE"/>
    <w:rsid w:val="00142615"/>
    <w:rsid w:val="001A65F1"/>
    <w:rsid w:val="00205F63"/>
    <w:rsid w:val="00206B6A"/>
    <w:rsid w:val="00212ACF"/>
    <w:rsid w:val="00252CE3"/>
    <w:rsid w:val="00296CB4"/>
    <w:rsid w:val="002A1491"/>
    <w:rsid w:val="00385C36"/>
    <w:rsid w:val="003951C0"/>
    <w:rsid w:val="003A0480"/>
    <w:rsid w:val="003A357D"/>
    <w:rsid w:val="003A6232"/>
    <w:rsid w:val="00442637"/>
    <w:rsid w:val="00443E02"/>
    <w:rsid w:val="004E1E9D"/>
    <w:rsid w:val="004E68B7"/>
    <w:rsid w:val="00582703"/>
    <w:rsid w:val="00613419"/>
    <w:rsid w:val="00621B78"/>
    <w:rsid w:val="0067302A"/>
    <w:rsid w:val="0067374B"/>
    <w:rsid w:val="006D6D28"/>
    <w:rsid w:val="006F2CD0"/>
    <w:rsid w:val="00712A9E"/>
    <w:rsid w:val="00735A0D"/>
    <w:rsid w:val="007763A9"/>
    <w:rsid w:val="007939FC"/>
    <w:rsid w:val="007C1D25"/>
    <w:rsid w:val="007E267F"/>
    <w:rsid w:val="007E37C5"/>
    <w:rsid w:val="009476A3"/>
    <w:rsid w:val="0098591A"/>
    <w:rsid w:val="009B4A97"/>
    <w:rsid w:val="009B56AD"/>
    <w:rsid w:val="009E39A4"/>
    <w:rsid w:val="00A1229C"/>
    <w:rsid w:val="00A42D4C"/>
    <w:rsid w:val="00A67588"/>
    <w:rsid w:val="00A744D3"/>
    <w:rsid w:val="00B62EA3"/>
    <w:rsid w:val="00B7502B"/>
    <w:rsid w:val="00C32407"/>
    <w:rsid w:val="00CB19DE"/>
    <w:rsid w:val="00D0698B"/>
    <w:rsid w:val="00D43C71"/>
    <w:rsid w:val="00D53D52"/>
    <w:rsid w:val="00D718E3"/>
    <w:rsid w:val="00E02EC1"/>
    <w:rsid w:val="00E07DB6"/>
    <w:rsid w:val="00E17B6F"/>
    <w:rsid w:val="00F40C1A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80"/>
    <w:pPr>
      <w:spacing w:after="160" w:line="360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480"/>
    <w:pPr>
      <w:keepNext/>
      <w:keepLines/>
      <w:spacing w:before="240" w:after="0"/>
      <w:jc w:val="center"/>
      <w:outlineLvl w:val="0"/>
    </w:pPr>
    <w:rPr>
      <w:rFonts w:eastAsiaTheme="majorEastAsia" w:cs="Times New Roman"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A0480"/>
    <w:pPr>
      <w:widowControl w:val="0"/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8"/>
      <w:lang w:eastAsia="zh-CN"/>
    </w:rPr>
  </w:style>
  <w:style w:type="paragraph" w:customStyle="1" w:styleId="a3">
    <w:name w:val="Содержимое таблицы"/>
    <w:basedOn w:val="a"/>
    <w:qFormat/>
    <w:rsid w:val="003A0480"/>
    <w:pPr>
      <w:suppressAutoHyphens/>
      <w:ind w:firstLine="709"/>
    </w:pPr>
    <w:rPr>
      <w:color w:val="000000"/>
      <w:kern w:val="1"/>
      <w:szCs w:val="28"/>
      <w:lang w:eastAsia="zh-CN"/>
    </w:rPr>
  </w:style>
  <w:style w:type="paragraph" w:customStyle="1" w:styleId="ConsPlusNormal">
    <w:name w:val="ConsPlusNormal"/>
    <w:rsid w:val="003A048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Preformatted">
    <w:name w:val="Preformatted"/>
    <w:basedOn w:val="a"/>
    <w:qFormat/>
    <w:rsid w:val="003A048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3A048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80"/>
    <w:rPr>
      <w:rFonts w:ascii="Times New Roman" w:eastAsiaTheme="majorEastAsia" w:hAnsi="Times New Roman" w:cs="Times New Roman"/>
      <w:caps/>
      <w:sz w:val="28"/>
      <w:szCs w:val="28"/>
    </w:rPr>
  </w:style>
  <w:style w:type="table" w:styleId="a4">
    <w:name w:val="Table Grid"/>
    <w:basedOn w:val="a1"/>
    <w:uiPriority w:val="39"/>
    <w:rsid w:val="003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3A0480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5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80"/>
    <w:pPr>
      <w:spacing w:after="160" w:line="360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480"/>
    <w:pPr>
      <w:keepNext/>
      <w:keepLines/>
      <w:spacing w:before="240" w:after="0"/>
      <w:jc w:val="center"/>
      <w:outlineLvl w:val="0"/>
    </w:pPr>
    <w:rPr>
      <w:rFonts w:eastAsiaTheme="majorEastAsia" w:cs="Times New Roman"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A0480"/>
    <w:pPr>
      <w:widowControl w:val="0"/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8"/>
      <w:lang w:eastAsia="zh-CN"/>
    </w:rPr>
  </w:style>
  <w:style w:type="paragraph" w:customStyle="1" w:styleId="a3">
    <w:name w:val="Содержимое таблицы"/>
    <w:basedOn w:val="a"/>
    <w:qFormat/>
    <w:rsid w:val="003A0480"/>
    <w:pPr>
      <w:suppressAutoHyphens/>
      <w:ind w:firstLine="709"/>
    </w:pPr>
    <w:rPr>
      <w:color w:val="000000"/>
      <w:kern w:val="1"/>
      <w:szCs w:val="28"/>
      <w:lang w:eastAsia="zh-CN"/>
    </w:rPr>
  </w:style>
  <w:style w:type="paragraph" w:customStyle="1" w:styleId="ConsPlusNormal">
    <w:name w:val="ConsPlusNormal"/>
    <w:rsid w:val="003A048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Preformatted">
    <w:name w:val="Preformatted"/>
    <w:basedOn w:val="a"/>
    <w:qFormat/>
    <w:rsid w:val="003A048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3A048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0480"/>
    <w:rPr>
      <w:rFonts w:ascii="Times New Roman" w:eastAsiaTheme="majorEastAsia" w:hAnsi="Times New Roman" w:cs="Times New Roman"/>
      <w:caps/>
      <w:sz w:val="28"/>
      <w:szCs w:val="28"/>
    </w:rPr>
  </w:style>
  <w:style w:type="table" w:styleId="a4">
    <w:name w:val="Table Grid"/>
    <w:basedOn w:val="a1"/>
    <w:uiPriority w:val="39"/>
    <w:rsid w:val="003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3A0480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5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4B1E-9356-4892-90BA-47B5DCAB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19</cp:revision>
  <dcterms:created xsi:type="dcterms:W3CDTF">2024-08-23T01:55:00Z</dcterms:created>
  <dcterms:modified xsi:type="dcterms:W3CDTF">2025-11-05T10:48:00Z</dcterms:modified>
</cp:coreProperties>
</file>