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5E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4925" cy="8746490"/>
            <wp:effectExtent l="0" t="0" r="0" b="0"/>
            <wp:docPr id="1" name="Рисунок 1" descr="C:\Users\User\AppData\Local\Microsoft\Windows\INetCache\Content.Word\IMG_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0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87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42D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42D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42D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42D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42D" w:rsidRDefault="0075642D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2A25" w:rsidRDefault="00772A25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207D70">
        <w:rPr>
          <w:b/>
          <w:bCs/>
        </w:rPr>
        <w:lastRenderedPageBreak/>
        <w:t>Пояснительная записка</w:t>
      </w:r>
    </w:p>
    <w:p w:rsidR="00207D70" w:rsidRPr="00207D70" w:rsidRDefault="00207D70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81A36" w:rsidRPr="00D81A36" w:rsidRDefault="00D81A36" w:rsidP="00D81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1A36">
        <w:rPr>
          <w:rFonts w:ascii="Times New Roman" w:hAnsi="Times New Roman" w:cs="Times New Roman"/>
          <w:sz w:val="24"/>
          <w:szCs w:val="24"/>
          <w:u w:val="single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91424D" w:rsidRDefault="00D81A36" w:rsidP="0091424D">
      <w:pPr>
        <w:pStyle w:val="Default"/>
      </w:pPr>
      <w:r w:rsidRPr="00D81A36">
        <w:t xml:space="preserve">  Настоящая  программа разработана в соответствии  со следующими нормативными документами:  </w:t>
      </w:r>
      <w:r w:rsidR="0091424D">
        <w:t>-</w:t>
      </w:r>
      <w:r w:rsidR="0091424D">
        <w:tab/>
        <w:t>Федеральный Закон «Об образовании в  РФ» № 273 – ФЗ от 29.12.2012 г.;</w:t>
      </w:r>
    </w:p>
    <w:p w:rsidR="0091424D" w:rsidRDefault="0091424D" w:rsidP="0091424D">
      <w:pPr>
        <w:pStyle w:val="Default"/>
      </w:pPr>
      <w:r>
        <w:t>-</w:t>
      </w:r>
      <w: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91424D" w:rsidRDefault="0091424D" w:rsidP="0091424D">
      <w:pPr>
        <w:pStyle w:val="Default"/>
      </w:pPr>
      <w:r>
        <w:t>-</w:t>
      </w:r>
      <w: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91424D" w:rsidRDefault="0091424D" w:rsidP="0091424D">
      <w:pPr>
        <w:pStyle w:val="Default"/>
      </w:pPr>
      <w:r>
        <w:t>-</w:t>
      </w:r>
      <w: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91424D" w:rsidRDefault="0091424D" w:rsidP="0091424D">
      <w:pPr>
        <w:pStyle w:val="Default"/>
      </w:pPr>
      <w:r>
        <w:t>-</w:t>
      </w:r>
      <w: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91424D" w:rsidRDefault="0091424D" w:rsidP="0091424D">
      <w:pPr>
        <w:pStyle w:val="Default"/>
      </w:pPr>
      <w: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91424D" w:rsidRDefault="0091424D" w:rsidP="0091424D">
      <w:pPr>
        <w:pStyle w:val="Default"/>
      </w:pPr>
      <w: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91424D" w:rsidRDefault="0091424D" w:rsidP="0091424D">
      <w:pPr>
        <w:pStyle w:val="Default"/>
      </w:pPr>
      <w:r>
        <w:t xml:space="preserve">с ограниченными возможностями здоровья, включая детей-инвалидов, с учетом </w:t>
      </w:r>
    </w:p>
    <w:p w:rsidR="0091424D" w:rsidRDefault="0091424D" w:rsidP="0091424D">
      <w:pPr>
        <w:pStyle w:val="Default"/>
      </w:pPr>
      <w:r>
        <w:t>их особых образовательных потребностей»;</w:t>
      </w:r>
    </w:p>
    <w:p w:rsidR="0091424D" w:rsidRDefault="0091424D" w:rsidP="0091424D">
      <w:pPr>
        <w:pStyle w:val="Default"/>
      </w:pPr>
      <w:r>
        <w:t>-</w:t>
      </w:r>
      <w: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91424D" w:rsidRDefault="0091424D" w:rsidP="0091424D">
      <w:pPr>
        <w:pStyle w:val="Default"/>
      </w:pPr>
      <w:r>
        <w:t xml:space="preserve"> - Приказ Министерства образования и науки Российской Федерации </w:t>
      </w:r>
    </w:p>
    <w:p w:rsidR="0091424D" w:rsidRDefault="0091424D" w:rsidP="0091424D">
      <w:pPr>
        <w:pStyle w:val="Default"/>
      </w:pPr>
      <w:r>
        <w:t xml:space="preserve">и Министерства просвещения Российской Федерации от 05.08.2020 № 882/391 </w:t>
      </w:r>
    </w:p>
    <w:p w:rsidR="0091424D" w:rsidRDefault="0091424D" w:rsidP="0091424D">
      <w:pPr>
        <w:pStyle w:val="Default"/>
      </w:pPr>
      <w:r>
        <w:t xml:space="preserve">«Об организации и осуществлении образовательной деятельности по сетевой </w:t>
      </w:r>
    </w:p>
    <w:p w:rsidR="0091424D" w:rsidRDefault="0091424D" w:rsidP="0091424D">
      <w:pPr>
        <w:pStyle w:val="Default"/>
      </w:pPr>
      <w:r>
        <w:t>форме реализации образовательных программ».</w:t>
      </w:r>
    </w:p>
    <w:p w:rsidR="0091424D" w:rsidRDefault="0091424D" w:rsidP="0091424D">
      <w:pPr>
        <w:pStyle w:val="Default"/>
      </w:pPr>
      <w:r>
        <w:t>-</w:t>
      </w:r>
      <w:r>
        <w:tab/>
        <w:t>Закон РБ от 13.12.2013г. №240 – V «Об образовании в Республике Бурятия»;</w:t>
      </w:r>
    </w:p>
    <w:p w:rsidR="0091424D" w:rsidRDefault="0091424D" w:rsidP="0091424D">
      <w:pPr>
        <w:pStyle w:val="Default"/>
      </w:pPr>
      <w:r>
        <w:t>-</w:t>
      </w:r>
      <w:r>
        <w:tab/>
        <w:t>Концепция развития дополнительного образования детей в Республике Бурятия от 24.08.2015 № 512-р;</w:t>
      </w:r>
    </w:p>
    <w:p w:rsidR="0091424D" w:rsidRDefault="0091424D" w:rsidP="0091424D">
      <w:pPr>
        <w:pStyle w:val="Default"/>
      </w:pPr>
      <w:r>
        <w:t>-</w:t>
      </w:r>
      <w: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91424D" w:rsidRDefault="0091424D" w:rsidP="0091424D">
      <w:pPr>
        <w:pStyle w:val="Default"/>
      </w:pPr>
      <w:r>
        <w:t>-</w:t>
      </w:r>
      <w: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91424D" w:rsidRDefault="0091424D" w:rsidP="0091424D">
      <w:pPr>
        <w:pStyle w:val="Default"/>
      </w:pPr>
      <w:r>
        <w:t>-</w:t>
      </w:r>
      <w:r>
        <w:tab/>
        <w:t>Устав МБУ ДО «Дом творчества Октябрьского района города Улан-Удэ».</w:t>
      </w:r>
    </w:p>
    <w:p w:rsidR="0091424D" w:rsidRPr="000565B6" w:rsidRDefault="0091424D" w:rsidP="0091424D">
      <w:pPr>
        <w:pStyle w:val="Default"/>
        <w:rPr>
          <w:color w:val="FF0000"/>
        </w:rPr>
      </w:pPr>
      <w:r>
        <w:t>-</w:t>
      </w:r>
      <w: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Pr="0091424D">
        <w:rPr>
          <w:color w:val="auto"/>
        </w:rPr>
        <w:t>№ 198 от «27» 04 2023 г.</w:t>
      </w:r>
    </w:p>
    <w:p w:rsidR="00D81A36" w:rsidRPr="00D81A36" w:rsidRDefault="00D81A36" w:rsidP="0091424D">
      <w:pPr>
        <w:spacing w:after="0" w:line="240" w:lineRule="auto"/>
        <w:contextualSpacing/>
        <w:jc w:val="both"/>
      </w:pPr>
    </w:p>
    <w:p w:rsidR="00772A25" w:rsidRPr="00207D70" w:rsidRDefault="00772A25" w:rsidP="00207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  <w:r w:rsidRPr="00207D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Рагга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-ритм» (дополняющая основную) определяется:</w:t>
      </w:r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>ее социальным характером: через танцевальное искусство происходит передача духовно-нравственного опыта человека,</w:t>
      </w:r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>запросом со стороны обучающихся на программы художественного развития  школьников,</w:t>
      </w:r>
    </w:p>
    <w:p w:rsidR="00772A25" w:rsidRPr="00207D70" w:rsidRDefault="00772A25" w:rsidP="00181F82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 xml:space="preserve">особой ролью </w:t>
      </w:r>
      <w:r w:rsidR="00181F82">
        <w:t>танца в образовательной системет</w:t>
      </w:r>
      <w:r w:rsidRPr="00207D70">
        <w:t xml:space="preserve">анец таит в себе огромное богатство для успешного художественно-нравственного воспитания, он сочетает в себе не только эмоциональную сторону искусства, приносит радость, как исполнителю, так и зрителю. Трудолюбие, терпение, упорство в достижении результата, уверенности в себе, самостоятельность, открытость, помощь и взаимовыручка, общение друг с другом – ведущие </w:t>
      </w:r>
      <w:r w:rsidRPr="00207D70">
        <w:lastRenderedPageBreak/>
        <w:t>моменты в процессе обучения. Всё это помогает психологической адаптации ребенка в коллективе и в обществе.</w:t>
      </w:r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 xml:space="preserve">для обучающихся наиболее привлекательным элементом является участие в мероприятиях, а также конкурсы и фестивали. Эта творческая деятельность, направленная на социализацию и развитие коммуникативных способностей, актуальна в современных условиях, так как появляются необходимые условия для осознания себя в качестве личности и повышения самооценки.  </w:t>
      </w:r>
    </w:p>
    <w:p w:rsidR="00772A25" w:rsidRDefault="00772A25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      Задача педагога дополнительного образования состоит не в максимальном ускорении развития творческих способностей ребенка, не в формировании сроков и темпов, а прежде всего в том, чтобы создать каждому ребенку все условия для наиболее полного раскрытия и реализации способностей.</w:t>
      </w:r>
    </w:p>
    <w:p w:rsidR="00A8095E" w:rsidRDefault="00A8095E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95E" w:rsidRPr="00207D70" w:rsidRDefault="00A8095E" w:rsidP="00A809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207D70">
        <w:rPr>
          <w:rFonts w:ascii="Times New Roman" w:hAnsi="Times New Roman" w:cs="Times New Roman"/>
          <w:sz w:val="24"/>
          <w:szCs w:val="24"/>
        </w:rPr>
        <w:t xml:space="preserve"> – художественная. Специализация –    хореография, ориентирована на развитие творческих способностей детей в области хореографии.</w:t>
      </w:r>
    </w:p>
    <w:p w:rsidR="00A8095E" w:rsidRPr="00207D70" w:rsidRDefault="00A8095E" w:rsidP="00A80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Данная программа направлена совершенствование  у детей танцевальной техники, приобретенной на основных занятиях по направлению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Рагг</w:t>
      </w:r>
      <w:r w:rsidRPr="00207D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-ритм». Она заключает в себе возможности для всестороннего развития личности ребенка.</w:t>
      </w:r>
    </w:p>
    <w:p w:rsidR="00A8095E" w:rsidRPr="00207D70" w:rsidRDefault="00A8095E" w:rsidP="00A80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 Хореография способствует гармоничному развитию детей, учит их красоте и выразительности движений, формирует их фигуру, развивает физическую силу, выносливость, ловкость и смелость.</w:t>
      </w:r>
    </w:p>
    <w:p w:rsidR="00A8095E" w:rsidRDefault="00A8095E" w:rsidP="00A8095E">
      <w:pPr>
        <w:shd w:val="clear" w:color="auto" w:fill="FFFFFF"/>
        <w:tabs>
          <w:tab w:val="left" w:pos="4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eastAsia="Segoe UI" w:hAnsi="Times New Roman" w:cs="Times New Roman"/>
          <w:color w:val="000000"/>
          <w:sz w:val="24"/>
          <w:szCs w:val="24"/>
        </w:rPr>
        <w:tab/>
      </w:r>
      <w:r w:rsidRPr="00207D70">
        <w:rPr>
          <w:rFonts w:ascii="Times New Roman" w:hAnsi="Times New Roman" w:cs="Times New Roman"/>
          <w:sz w:val="24"/>
          <w:szCs w:val="24"/>
        </w:rPr>
        <w:t>Задача предмета привить детям любовь к танцу, усовершенствовать  танцевальные навыки, полученные на основных занятиях.</w:t>
      </w:r>
    </w:p>
    <w:p w:rsidR="0038426D" w:rsidRPr="00207D70" w:rsidRDefault="0038426D" w:rsidP="00A8095E">
      <w:pPr>
        <w:shd w:val="clear" w:color="auto" w:fill="FFFFFF"/>
        <w:tabs>
          <w:tab w:val="left" w:pos="4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7D70" w:rsidRDefault="0038426D" w:rsidP="0038426D">
      <w:pPr>
        <w:pStyle w:val="Default"/>
        <w:jc w:val="both"/>
      </w:pPr>
      <w:r w:rsidRPr="0038426D">
        <w:rPr>
          <w:b/>
        </w:rPr>
        <w:t xml:space="preserve">Педагогическая целесообразность </w:t>
      </w:r>
      <w:r>
        <w:rPr>
          <w:b/>
        </w:rPr>
        <w:t xml:space="preserve">- </w:t>
      </w:r>
      <w:r w:rsidRPr="002A27DD">
        <w:t>Педагогическая целесообразность дополнительной образовательной (общеразвивающей) программы «</w:t>
      </w:r>
      <w:proofErr w:type="spellStart"/>
      <w:r>
        <w:t>Рагга</w:t>
      </w:r>
      <w:proofErr w:type="spellEnd"/>
      <w:r>
        <w:t>-ритм</w:t>
      </w:r>
      <w:r w:rsidRPr="002A27DD">
        <w:t xml:space="preserve">» заключается в том, что </w:t>
      </w:r>
      <w:r>
        <w:t>з</w:t>
      </w:r>
      <w:r w:rsidRPr="002A27DD">
        <w:t>анимаясь</w:t>
      </w:r>
      <w:r>
        <w:t xml:space="preserve"> хореографией, девушки раскрывают и развивают природные творческие задатки, воспитывают силу воли, выносливость, повышают гибкость и пластичность тела, а так же формируется </w:t>
      </w:r>
      <w:r w:rsidRPr="00207D70">
        <w:t>художественно-образн</w:t>
      </w:r>
      <w:r>
        <w:t>ое</w:t>
      </w:r>
      <w:r w:rsidRPr="00207D70">
        <w:t xml:space="preserve"> восприяти</w:t>
      </w:r>
      <w:r>
        <w:t>е</w:t>
      </w:r>
      <w:r w:rsidRPr="00207D70">
        <w:t xml:space="preserve"> и    мышлени</w:t>
      </w:r>
      <w:r>
        <w:t>е</w:t>
      </w:r>
      <w:r w:rsidRPr="00207D70">
        <w:t>,  художественн</w:t>
      </w:r>
      <w:r>
        <w:t>ый</w:t>
      </w:r>
      <w:r w:rsidRPr="00207D70">
        <w:t xml:space="preserve"> вкус</w:t>
      </w:r>
      <w:r>
        <w:t>.</w:t>
      </w:r>
    </w:p>
    <w:p w:rsidR="0038426D" w:rsidRDefault="0038426D" w:rsidP="0038426D">
      <w:pPr>
        <w:pStyle w:val="Default"/>
        <w:jc w:val="both"/>
      </w:pPr>
    </w:p>
    <w:p w:rsidR="0038426D" w:rsidRPr="0038426D" w:rsidRDefault="0038426D" w:rsidP="0038426D">
      <w:pPr>
        <w:pStyle w:val="Default"/>
        <w:jc w:val="both"/>
        <w:rPr>
          <w:b/>
        </w:rPr>
      </w:pPr>
      <w:r w:rsidRPr="0038426D">
        <w:rPr>
          <w:b/>
        </w:rPr>
        <w:t>Адресат программы</w:t>
      </w:r>
      <w:r>
        <w:rPr>
          <w:b/>
        </w:rPr>
        <w:t xml:space="preserve">. </w:t>
      </w:r>
      <w:r w:rsidR="001A3CF3" w:rsidRPr="001A3CF3">
        <w:t>«</w:t>
      </w:r>
      <w:proofErr w:type="spellStart"/>
      <w:r w:rsidR="001A3CF3" w:rsidRPr="001A3CF3">
        <w:t>Рагга-</w:t>
      </w:r>
      <w:proofErr w:type="gramStart"/>
      <w:r w:rsidR="001A3CF3" w:rsidRPr="001A3CF3">
        <w:t>ритм»</w:t>
      </w:r>
      <w:r w:rsidR="001A3CF3">
        <w:t>рассчитана</w:t>
      </w:r>
      <w:proofErr w:type="spellEnd"/>
      <w:proofErr w:type="gramEnd"/>
      <w:r w:rsidR="001A3CF3">
        <w:t xml:space="preserve"> для обучения девушек 12–18 лет, которые проявляют интерес к танцу, фитнесу и в целом спортивному образу жизни. Для этого возраста характерно чувство взрослости, стремление к самостоятельности, склонность к рефлексии, критичность мышления, осознание своего места в жизни, осознание своей женственности и красоты. </w:t>
      </w:r>
    </w:p>
    <w:p w:rsidR="0038426D" w:rsidRDefault="0038426D" w:rsidP="0038426D">
      <w:pPr>
        <w:pStyle w:val="Default"/>
        <w:jc w:val="both"/>
      </w:pPr>
    </w:p>
    <w:p w:rsidR="001A3CF3" w:rsidRPr="001A3CF3" w:rsidRDefault="001A3CF3" w:rsidP="001A3C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CF3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>
        <w:t>(</w:t>
      </w:r>
      <w:r w:rsidRPr="001A3CF3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и виды)</w:t>
      </w:r>
      <w:r>
        <w:rPr>
          <w:b/>
        </w:rPr>
        <w:t xml:space="preserve">. </w:t>
      </w:r>
      <w:r w:rsidRPr="00207D70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207D70">
        <w:rPr>
          <w:rFonts w:ascii="Times New Roman" w:hAnsi="Times New Roman" w:cs="Times New Roman"/>
          <w:sz w:val="24"/>
          <w:szCs w:val="24"/>
        </w:rPr>
        <w:t xml:space="preserve"> – группов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7D70">
        <w:rPr>
          <w:rFonts w:ascii="Times New Roman" w:hAnsi="Times New Roman" w:cs="Times New Roman"/>
          <w:sz w:val="24"/>
          <w:szCs w:val="24"/>
        </w:rPr>
        <w:t xml:space="preserve"> и индивидуальн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7D70">
        <w:rPr>
          <w:rFonts w:ascii="Times New Roman" w:hAnsi="Times New Roman" w:cs="Times New Roman"/>
          <w:sz w:val="24"/>
          <w:szCs w:val="24"/>
        </w:rPr>
        <w:t xml:space="preserve">. </w:t>
      </w:r>
      <w:r w:rsidRPr="00207D70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 варьируются, в рамках одного занятия сочетаются разные виды деятельности</w:t>
      </w:r>
      <w:r w:rsidRPr="001A3C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3CF3">
        <w:rPr>
          <w:rFonts w:ascii="Times New Roman" w:hAnsi="Times New Roman" w:cs="Times New Roman"/>
          <w:sz w:val="24"/>
          <w:szCs w:val="24"/>
        </w:rPr>
        <w:t xml:space="preserve"> Организация работы проходит с учетом возрастных особенностей и санитарно-гигиенических требований, наполняемость в группах составляет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CF3">
        <w:rPr>
          <w:rFonts w:ascii="Times New Roman" w:hAnsi="Times New Roman" w:cs="Times New Roman"/>
          <w:sz w:val="24"/>
          <w:szCs w:val="24"/>
        </w:rPr>
        <w:t xml:space="preserve"> человек в соответствии с </w:t>
      </w:r>
      <w:r>
        <w:rPr>
          <w:rFonts w:ascii="Times New Roman" w:hAnsi="Times New Roman" w:cs="Times New Roman"/>
          <w:sz w:val="24"/>
          <w:szCs w:val="24"/>
        </w:rPr>
        <w:t>нормативами</w:t>
      </w:r>
      <w:r w:rsidRPr="001A3CF3">
        <w:rPr>
          <w:rFonts w:ascii="Times New Roman" w:hAnsi="Times New Roman" w:cs="Times New Roman"/>
          <w:sz w:val="24"/>
          <w:szCs w:val="24"/>
        </w:rPr>
        <w:t>.</w:t>
      </w:r>
    </w:p>
    <w:p w:rsidR="001A3CF3" w:rsidRDefault="001A3CF3" w:rsidP="001A3CF3">
      <w:pPr>
        <w:pStyle w:val="Default"/>
        <w:rPr>
          <w:b/>
        </w:rPr>
      </w:pPr>
    </w:p>
    <w:p w:rsidR="001A3CF3" w:rsidRDefault="001A3CF3" w:rsidP="001A3CF3">
      <w:pPr>
        <w:pStyle w:val="Default"/>
      </w:pPr>
      <w:r>
        <w:rPr>
          <w:b/>
        </w:rPr>
        <w:t xml:space="preserve">           Формы обучения. </w:t>
      </w:r>
      <w:r>
        <w:t>Форма обучения: очная – очно-заочная – заочная. Очная (сочетание аудиторных и выездных занятий). Очно-заочная (сочетание очных занятий и электронного обучения; применение дистанционных технологий, сетевых форм). Заочная (заочное обучение с использованием дистанционных образовательных технологий).</w:t>
      </w:r>
    </w:p>
    <w:p w:rsidR="001A3CF3" w:rsidRDefault="001A3CF3" w:rsidP="001A3CF3">
      <w:pPr>
        <w:pStyle w:val="Default"/>
      </w:pPr>
    </w:p>
    <w:p w:rsidR="00DC3C81" w:rsidRDefault="001A3CF3" w:rsidP="00DC3C8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A3CF3">
        <w:rPr>
          <w:b/>
        </w:rPr>
        <w:t xml:space="preserve">   Уровень программы, объем и сроки реализации,  дополнительной общеразвивающей программы</w:t>
      </w:r>
      <w:r>
        <w:rPr>
          <w:b/>
        </w:rPr>
        <w:t xml:space="preserve">. </w:t>
      </w:r>
      <w:r w:rsidR="00DC3C81">
        <w:t xml:space="preserve">Объем и срок освоения программы: программа рассчитана на </w:t>
      </w:r>
      <w:r w:rsidR="00F40AD5">
        <w:t>2</w:t>
      </w:r>
      <w:r w:rsidR="00DC3C81">
        <w:t xml:space="preserve"> года </w:t>
      </w:r>
      <w:proofErr w:type="gramStart"/>
      <w:r w:rsidR="00DC3C81">
        <w:t>обучения.</w:t>
      </w:r>
      <w:r w:rsidR="00DC3C81" w:rsidRPr="00207D70">
        <w:t>Продолжительность</w:t>
      </w:r>
      <w:proofErr w:type="gramEnd"/>
      <w:r w:rsidR="00DC3C81" w:rsidRPr="00207D70">
        <w:t xml:space="preserve"> освоения образовательной программы для 1 года обучения составляет 144 часа, для </w:t>
      </w:r>
      <w:r w:rsidR="00F40AD5">
        <w:t>1</w:t>
      </w:r>
      <w:r w:rsidR="00DC3C81" w:rsidRPr="00207D70">
        <w:t xml:space="preserve">года обучения </w:t>
      </w:r>
      <w:r w:rsidR="00F40AD5">
        <w:t xml:space="preserve">по усиленной программе </w:t>
      </w:r>
      <w:r w:rsidR="00DC3C81" w:rsidRPr="00207D70">
        <w:t xml:space="preserve">216 часов и для </w:t>
      </w:r>
      <w:r w:rsidR="00F40AD5">
        <w:t>2</w:t>
      </w:r>
      <w:r w:rsidR="00DC3C81" w:rsidRPr="00207D70">
        <w:t xml:space="preserve">го года обучения </w:t>
      </w:r>
      <w:r w:rsidR="00DC3C81">
        <w:t>144</w:t>
      </w:r>
      <w:r w:rsidR="00DC3C81" w:rsidRPr="00207D70">
        <w:t xml:space="preserve"> час</w:t>
      </w:r>
      <w:r w:rsidR="00DC3C81">
        <w:t>а</w:t>
      </w:r>
      <w:r w:rsidR="00DC3C81" w:rsidRPr="00207D70">
        <w:t xml:space="preserve"> в год</w:t>
      </w:r>
      <w:r w:rsidR="00DC3C81">
        <w:t>.</w:t>
      </w:r>
    </w:p>
    <w:p w:rsidR="001A3CF3" w:rsidRDefault="001A3CF3" w:rsidP="001A3CF3">
      <w:pPr>
        <w:pStyle w:val="Default"/>
        <w:jc w:val="both"/>
        <w:rPr>
          <w:b/>
        </w:rPr>
      </w:pPr>
    </w:p>
    <w:p w:rsidR="00DC3C81" w:rsidRPr="001A3CF3" w:rsidRDefault="00DC3C81" w:rsidP="001A3CF3">
      <w:pPr>
        <w:pStyle w:val="Default"/>
        <w:jc w:val="both"/>
        <w:rPr>
          <w:b/>
        </w:rPr>
      </w:pPr>
      <w:r>
        <w:rPr>
          <w:b/>
        </w:rPr>
        <w:lastRenderedPageBreak/>
        <w:t xml:space="preserve">          Режим занятий. </w:t>
      </w:r>
      <w:r>
        <w:t>Режим занятий – 2 раза в неделю по 2 часа. (4 часа в неделю).  Занятия – спаренные по 40 минут с перерывом 10 минут.</w:t>
      </w:r>
      <w:r w:rsidR="00F40AD5">
        <w:t xml:space="preserve"> </w:t>
      </w:r>
      <w:r>
        <w:t>Д</w:t>
      </w:r>
      <w:r w:rsidRPr="00207D70">
        <w:t xml:space="preserve">ля </w:t>
      </w:r>
      <w:r w:rsidR="00F40AD5">
        <w:t>1</w:t>
      </w:r>
      <w:r w:rsidRPr="00207D70">
        <w:t xml:space="preserve"> года обучения</w:t>
      </w:r>
      <w:r w:rsidR="00F40AD5">
        <w:t xml:space="preserve"> по усиленной </w:t>
      </w:r>
      <w:proofErr w:type="gramStart"/>
      <w:r w:rsidR="00F40AD5">
        <w:t xml:space="preserve">программе </w:t>
      </w:r>
      <w:r w:rsidRPr="00207D70">
        <w:t xml:space="preserve"> занятия</w:t>
      </w:r>
      <w:proofErr w:type="gramEnd"/>
      <w:r w:rsidRPr="00207D70">
        <w:t xml:space="preserve"> проводятся 3 раз</w:t>
      </w:r>
      <w:r w:rsidR="006D6B33">
        <w:t>а</w:t>
      </w:r>
      <w:r w:rsidRPr="00207D70">
        <w:t xml:space="preserve"> в неделю по 2 часа.</w:t>
      </w:r>
    </w:p>
    <w:p w:rsidR="001A3CF3" w:rsidRDefault="001A3CF3" w:rsidP="001A3CF3">
      <w:pPr>
        <w:pStyle w:val="Default"/>
        <w:rPr>
          <w:b/>
        </w:rPr>
      </w:pP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Цель  программы</w:t>
      </w:r>
      <w:r w:rsidR="00DC3C81">
        <w:rPr>
          <w:rFonts w:ascii="Times New Roman" w:hAnsi="Times New Roman" w:cs="Times New Roman"/>
          <w:sz w:val="24"/>
          <w:szCs w:val="24"/>
        </w:rPr>
        <w:t>. С</w:t>
      </w:r>
      <w:r w:rsidRPr="00207D70">
        <w:rPr>
          <w:rFonts w:ascii="Times New Roman" w:hAnsi="Times New Roman" w:cs="Times New Roman"/>
          <w:sz w:val="24"/>
          <w:szCs w:val="24"/>
        </w:rPr>
        <w:t>оздание условий, способствующих раскрытию и развитию природных задатков и творческого потенциала ребенка в процессе обучения искусству хореографии.</w:t>
      </w:r>
    </w:p>
    <w:p w:rsidR="00DC3C81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C81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Задачи</w:t>
      </w:r>
      <w:r w:rsidR="00DC3C81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DC3C81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095B6B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1.Формирование у обучающихся танцевальных знаний, умений и навыков на основе овладения и </w:t>
      </w:r>
      <w:r w:rsidR="00095B6B">
        <w:rPr>
          <w:rFonts w:ascii="Times New Roman" w:hAnsi="Times New Roman" w:cs="Times New Roman"/>
          <w:sz w:val="24"/>
          <w:szCs w:val="24"/>
        </w:rPr>
        <w:t>освоения программного материала с</w:t>
      </w:r>
      <w:r w:rsidR="00095B6B" w:rsidRPr="00095B6B">
        <w:rPr>
          <w:rFonts w:ascii="Times New Roman" w:hAnsi="Times New Roman" w:cs="Times New Roman"/>
          <w:sz w:val="24"/>
          <w:szCs w:val="24"/>
        </w:rPr>
        <w:t xml:space="preserve">использованием ритмических движений, а </w:t>
      </w:r>
      <w:proofErr w:type="gramStart"/>
      <w:r w:rsidR="00095B6B" w:rsidRPr="00095B6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095B6B" w:rsidRPr="00095B6B">
        <w:rPr>
          <w:rFonts w:ascii="Times New Roman" w:hAnsi="Times New Roman" w:cs="Times New Roman"/>
          <w:sz w:val="24"/>
          <w:szCs w:val="24"/>
        </w:rPr>
        <w:t xml:space="preserve"> движений, характерных</w:t>
      </w:r>
      <w:r w:rsidRPr="00095B6B">
        <w:rPr>
          <w:rFonts w:ascii="Times New Roman" w:hAnsi="Times New Roman" w:cs="Times New Roman"/>
          <w:sz w:val="24"/>
          <w:szCs w:val="24"/>
        </w:rPr>
        <w:t xml:space="preserve"> для латино-американских танцев.</w:t>
      </w:r>
    </w:p>
    <w:p w:rsidR="00772A25" w:rsidRPr="00095B6B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B6B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="00095B6B" w:rsidRPr="00095B6B">
        <w:rPr>
          <w:rFonts w:ascii="Times New Roman" w:hAnsi="Times New Roman" w:cs="Times New Roman"/>
          <w:sz w:val="24"/>
          <w:szCs w:val="24"/>
        </w:rPr>
        <w:t xml:space="preserve">навыков  актерского мастерства с учетом </w:t>
      </w:r>
      <w:r w:rsidRPr="00095B6B">
        <w:rPr>
          <w:rFonts w:ascii="Times New Roman" w:hAnsi="Times New Roman" w:cs="Times New Roman"/>
          <w:sz w:val="24"/>
          <w:szCs w:val="24"/>
        </w:rPr>
        <w:t>эмоциональн</w:t>
      </w:r>
      <w:r w:rsidR="00095B6B" w:rsidRPr="00095B6B">
        <w:rPr>
          <w:rFonts w:ascii="Times New Roman" w:hAnsi="Times New Roman" w:cs="Times New Roman"/>
          <w:sz w:val="24"/>
          <w:szCs w:val="24"/>
        </w:rPr>
        <w:t>ого</w:t>
      </w:r>
      <w:r w:rsidRPr="00095B6B">
        <w:rPr>
          <w:rFonts w:ascii="Times New Roman" w:hAnsi="Times New Roman" w:cs="Times New Roman"/>
          <w:sz w:val="24"/>
          <w:szCs w:val="24"/>
        </w:rPr>
        <w:t xml:space="preserve"> со</w:t>
      </w:r>
      <w:r w:rsidR="00095B6B" w:rsidRPr="00095B6B">
        <w:rPr>
          <w:rFonts w:ascii="Times New Roman" w:hAnsi="Times New Roman" w:cs="Times New Roman"/>
          <w:sz w:val="24"/>
          <w:szCs w:val="24"/>
        </w:rPr>
        <w:t>стояния</w:t>
      </w:r>
      <w:r w:rsidRPr="00095B6B">
        <w:rPr>
          <w:rFonts w:ascii="Times New Roman" w:hAnsi="Times New Roman" w:cs="Times New Roman"/>
          <w:sz w:val="24"/>
          <w:szCs w:val="24"/>
        </w:rPr>
        <w:t xml:space="preserve"> во время занятий, репетиций и особенно концертов.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3. Формирование у учащихся умения слышать и слушать музыку и    передавать  ее содержание в движении.</w:t>
      </w: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4. Создание условий для роста общей культуры.</w:t>
      </w:r>
    </w:p>
    <w:p w:rsidR="0091424D" w:rsidRPr="00207D70" w:rsidRDefault="0091424D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1.Развиватие индивидуальных способностей и особенностей детей.</w:t>
      </w:r>
    </w:p>
    <w:p w:rsidR="00772A25" w:rsidRPr="00207D70" w:rsidRDefault="009D45D3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</w:t>
      </w:r>
      <w:r w:rsidR="00772A25" w:rsidRPr="00207D70">
        <w:rPr>
          <w:rFonts w:ascii="Times New Roman" w:hAnsi="Times New Roman" w:cs="Times New Roman"/>
          <w:sz w:val="24"/>
          <w:szCs w:val="24"/>
        </w:rPr>
        <w:t>тиепластической  выразительности движений, музыкально-  ритмических  навыков.</w:t>
      </w:r>
    </w:p>
    <w:p w:rsidR="00772A25" w:rsidRPr="00207D70" w:rsidRDefault="009D45D3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</w:t>
      </w:r>
      <w:r w:rsidR="00772A25" w:rsidRPr="00207D70">
        <w:rPr>
          <w:rFonts w:ascii="Times New Roman" w:hAnsi="Times New Roman" w:cs="Times New Roman"/>
          <w:sz w:val="24"/>
          <w:szCs w:val="24"/>
        </w:rPr>
        <w:t>тие основных качеств: память, внимание, фантазия, воображение и художественный вкус.</w:t>
      </w: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1.Формирование глубокого эстетического чувства к танцевальному  искусству и созданию эмоционального настроя.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2. Воспитание необходимых качеств: чувства коллектива, любовь к   труду, аккуратность, внимательное и добросердечное отношение к   окружающим.</w:t>
      </w: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3. Формирование художественно-образного восприятия и    мышления,  художественного вкуса и эмоциональной отзывчивости.</w:t>
      </w:r>
    </w:p>
    <w:p w:rsidR="00207D70" w:rsidRPr="00207D70" w:rsidRDefault="00207D70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54907">
        <w:rPr>
          <w:b/>
        </w:rPr>
        <w:t xml:space="preserve">Учебный план </w:t>
      </w:r>
      <w:r>
        <w:rPr>
          <w:b/>
        </w:rPr>
        <w:t>1</w:t>
      </w:r>
      <w:r w:rsidRPr="00354907">
        <w:rPr>
          <w:b/>
        </w:rPr>
        <w:t xml:space="preserve"> года обучения</w:t>
      </w: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503"/>
        <w:gridCol w:w="3982"/>
        <w:gridCol w:w="964"/>
        <w:gridCol w:w="1161"/>
        <w:gridCol w:w="1245"/>
        <w:gridCol w:w="2143"/>
      </w:tblGrid>
      <w:tr w:rsidR="00354907" w:rsidRPr="00354907" w:rsidTr="00354907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 раздела</w:t>
            </w:r>
          </w:p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 и аттестации</w:t>
            </w:r>
          </w:p>
        </w:tc>
      </w:tr>
      <w:tr w:rsidR="00354907" w:rsidRPr="00354907" w:rsidTr="00354907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4907" w:rsidRPr="00354907" w:rsidTr="00354907">
        <w:trPr>
          <w:trHeight w:val="2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pStyle w:val="a4"/>
              <w:ind w:left="0"/>
              <w:rPr>
                <w:lang w:eastAsia="en-US"/>
              </w:rPr>
            </w:pPr>
            <w:r w:rsidRPr="00354907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занятие, правила техники безопасности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на середине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Дэнсхолл</w:t>
            </w:r>
            <w:proofErr w:type="spellEnd"/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«Хип-Хоп»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танцевальных комбинациях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Танцевальная импровизация.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открытое занятие для родителей</w:t>
            </w:r>
          </w:p>
        </w:tc>
      </w:tr>
      <w:tr w:rsidR="00354907" w:rsidRPr="00354907" w:rsidTr="003549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9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07" w:rsidRPr="00354907" w:rsidRDefault="00354907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4907" w:rsidRPr="00354907" w:rsidRDefault="00354907" w:rsidP="00354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54907">
        <w:rPr>
          <w:b/>
        </w:rPr>
        <w:t>Содержание программы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54907">
        <w:rPr>
          <w:b/>
          <w:bCs/>
        </w:rPr>
        <w:t>Тема 1. Вводное занятие, правила техники безопасности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54907">
        <w:rPr>
          <w:bCs/>
        </w:rPr>
        <w:t>Теория: решение организационных вопросов. Обсуждение техники безопасности на занятиях по хореографии.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54907">
        <w:rPr>
          <w:bCs/>
        </w:rPr>
        <w:t>Практика: Игры на взаимодействие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54907">
        <w:rPr>
          <w:b/>
        </w:rPr>
        <w:t xml:space="preserve">Тема 2. </w:t>
      </w:r>
      <w:r w:rsidRPr="00354907">
        <w:rPr>
          <w:b/>
          <w:bCs/>
        </w:rPr>
        <w:t xml:space="preserve">Упражнения на середине 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54907">
        <w:rPr>
          <w:bCs/>
        </w:rPr>
        <w:t>Теория: Обсуждение техники исполнения отдельных элементов</w:t>
      </w:r>
    </w:p>
    <w:p w:rsidR="00354907" w:rsidRPr="00354907" w:rsidRDefault="00354907" w:rsidP="00354907">
      <w:pPr>
        <w:pStyle w:val="a4"/>
        <w:ind w:left="0"/>
      </w:pPr>
      <w:r w:rsidRPr="00354907">
        <w:rPr>
          <w:bCs/>
        </w:rPr>
        <w:t xml:space="preserve">Практика: </w:t>
      </w:r>
      <w:proofErr w:type="spellStart"/>
      <w:r w:rsidRPr="00354907">
        <w:t>Отрабатывание</w:t>
      </w:r>
      <w:proofErr w:type="spellEnd"/>
      <w:r w:rsidRPr="00354907">
        <w:t xml:space="preserve"> координации движений рук, головы, ног, корпуса.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907">
        <w:rPr>
          <w:rFonts w:ascii="Times New Roman" w:hAnsi="Times New Roman" w:cs="Times New Roman"/>
          <w:b/>
          <w:sz w:val="24"/>
          <w:szCs w:val="24"/>
        </w:rPr>
        <w:t>Тема 3. Освоение движений в стиле «</w:t>
      </w:r>
      <w:proofErr w:type="spellStart"/>
      <w:r w:rsidRPr="00354907">
        <w:rPr>
          <w:rFonts w:ascii="Times New Roman" w:hAnsi="Times New Roman" w:cs="Times New Roman"/>
          <w:b/>
          <w:sz w:val="24"/>
          <w:szCs w:val="24"/>
        </w:rPr>
        <w:t>Дэнсхолл</w:t>
      </w:r>
      <w:proofErr w:type="spellEnd"/>
      <w:r w:rsidRPr="00354907">
        <w:rPr>
          <w:rFonts w:ascii="Times New Roman" w:hAnsi="Times New Roman" w:cs="Times New Roman"/>
          <w:b/>
          <w:sz w:val="24"/>
          <w:szCs w:val="24"/>
        </w:rPr>
        <w:t>»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07">
        <w:rPr>
          <w:rFonts w:ascii="Times New Roman" w:hAnsi="Times New Roman" w:cs="Times New Roman"/>
          <w:sz w:val="24"/>
          <w:szCs w:val="24"/>
        </w:rPr>
        <w:t xml:space="preserve">Теория: История </w:t>
      </w:r>
      <w:proofErr w:type="spellStart"/>
      <w:r w:rsidRPr="00354907">
        <w:rPr>
          <w:rFonts w:ascii="Times New Roman" w:hAnsi="Times New Roman" w:cs="Times New Roman"/>
          <w:sz w:val="24"/>
          <w:szCs w:val="24"/>
        </w:rPr>
        <w:t>возниконовение</w:t>
      </w:r>
      <w:proofErr w:type="spellEnd"/>
      <w:r w:rsidRPr="00354907">
        <w:rPr>
          <w:rFonts w:ascii="Times New Roman" w:hAnsi="Times New Roman" w:cs="Times New Roman"/>
          <w:sz w:val="24"/>
          <w:szCs w:val="24"/>
        </w:rPr>
        <w:t xml:space="preserve"> стиля, подразделение на </w:t>
      </w:r>
      <w:proofErr w:type="spellStart"/>
      <w:r w:rsidRPr="00354907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354907">
        <w:rPr>
          <w:rFonts w:ascii="Times New Roman" w:hAnsi="Times New Roman" w:cs="Times New Roman"/>
          <w:sz w:val="24"/>
          <w:szCs w:val="24"/>
        </w:rPr>
        <w:t xml:space="preserve">,  принципы появления степов, их значение. 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07">
        <w:rPr>
          <w:rFonts w:ascii="Times New Roman" w:hAnsi="Times New Roman" w:cs="Times New Roman"/>
          <w:sz w:val="24"/>
          <w:szCs w:val="24"/>
        </w:rPr>
        <w:t>Практика: Разучивание степов, техника смешения, отработка рутинных связок.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4907">
        <w:rPr>
          <w:rFonts w:ascii="Times New Roman" w:hAnsi="Times New Roman" w:cs="Times New Roman"/>
          <w:b/>
          <w:sz w:val="24"/>
          <w:szCs w:val="24"/>
        </w:rPr>
        <w:t>Тема 4. Освоение движений в стиле «Хип-Хоп»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07">
        <w:rPr>
          <w:rFonts w:ascii="Times New Roman" w:hAnsi="Times New Roman" w:cs="Times New Roman"/>
          <w:sz w:val="24"/>
          <w:szCs w:val="24"/>
        </w:rPr>
        <w:t xml:space="preserve">Теория: История возникновения танца, историческое разделение на </w:t>
      </w:r>
      <w:proofErr w:type="spellStart"/>
      <w:r w:rsidRPr="00354907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354907">
        <w:rPr>
          <w:rFonts w:ascii="Times New Roman" w:hAnsi="Times New Roman" w:cs="Times New Roman"/>
          <w:sz w:val="24"/>
          <w:szCs w:val="24"/>
        </w:rPr>
        <w:t>, принципы выполнения движений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07">
        <w:rPr>
          <w:rFonts w:ascii="Times New Roman" w:hAnsi="Times New Roman" w:cs="Times New Roman"/>
          <w:sz w:val="24"/>
          <w:szCs w:val="24"/>
        </w:rPr>
        <w:t>Практика: Разучивание движений, комбинирование и разделение движений в зависимости от музыки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5490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5. Освоение движений в связках и танцевальных комбинациях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54907">
        <w:rPr>
          <w:bCs/>
        </w:rPr>
        <w:t xml:space="preserve">Теория: Изучение особенностей </w:t>
      </w:r>
      <w:proofErr w:type="gramStart"/>
      <w:r w:rsidRPr="00354907">
        <w:rPr>
          <w:bCs/>
        </w:rPr>
        <w:t>латино-американских</w:t>
      </w:r>
      <w:proofErr w:type="gramEnd"/>
      <w:r w:rsidRPr="00354907">
        <w:rPr>
          <w:bCs/>
        </w:rPr>
        <w:t xml:space="preserve"> танцев. </w:t>
      </w:r>
      <w:r w:rsidRPr="00354907">
        <w:t>Изучение принципов и приемов композиции.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4907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3549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Разучивание танцевальных элементов в комбинациях. Формирование репертуара. Разучивание композиций в </w:t>
      </w:r>
      <w:proofErr w:type="gramStart"/>
      <w:r w:rsidRPr="00354907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латино-американском</w:t>
      </w:r>
      <w:proofErr w:type="gramEnd"/>
      <w:r w:rsidRPr="003549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стиле. Корректное и эмоциональное исполнение танцевальных связок.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5490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3. Танцевальная импровизация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9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Теория: </w:t>
      </w:r>
      <w:r w:rsidRPr="00354907">
        <w:rPr>
          <w:rFonts w:ascii="Times New Roman" w:hAnsi="Times New Roman" w:cs="Times New Roman"/>
          <w:sz w:val="24"/>
          <w:szCs w:val="24"/>
        </w:rPr>
        <w:t>Придумывание движения, раскрывающие характер разучиваемого танца.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4907">
        <w:rPr>
          <w:rFonts w:ascii="Times New Roman" w:hAnsi="Times New Roman" w:cs="Times New Roman"/>
          <w:sz w:val="24"/>
          <w:szCs w:val="24"/>
        </w:rPr>
        <w:t xml:space="preserve">Практика: Освоение усложненных техник. </w:t>
      </w:r>
      <w:r w:rsidRPr="00354907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и выразительное исполнение элементов различных стилей, их комбинирование. Составление танцевальных комбинаций.</w:t>
      </w:r>
    </w:p>
    <w:p w:rsidR="00354907" w:rsidRPr="00354907" w:rsidRDefault="00354907" w:rsidP="0035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354907">
        <w:rPr>
          <w:b/>
        </w:rPr>
        <w:t>Тема 4. Итоговое занятие.</w:t>
      </w:r>
    </w:p>
    <w:p w:rsidR="00354907" w:rsidRPr="00354907" w:rsidRDefault="00354907" w:rsidP="00354907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54907">
        <w:rPr>
          <w:shd w:val="clear" w:color="auto" w:fill="FFFFFF"/>
        </w:rPr>
        <w:t xml:space="preserve">Итоговое занятие, на котором родителям демонстрируется хореографический номер,  проводится  раз в год. </w:t>
      </w:r>
    </w:p>
    <w:p w:rsidR="009D45D3" w:rsidRDefault="009D45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72A25" w:rsidRDefault="00772A25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07D70">
        <w:rPr>
          <w:b/>
        </w:rPr>
        <w:t>Учебный план</w:t>
      </w:r>
      <w:r w:rsidR="00D93BD3" w:rsidRPr="00207D70">
        <w:rPr>
          <w:b/>
        </w:rPr>
        <w:t xml:space="preserve"> </w:t>
      </w:r>
      <w:r w:rsidR="00B30E55">
        <w:rPr>
          <w:b/>
        </w:rPr>
        <w:t>2</w:t>
      </w:r>
      <w:r w:rsidR="00D93BD3" w:rsidRPr="00207D70">
        <w:rPr>
          <w:b/>
        </w:rPr>
        <w:t xml:space="preserve"> года обучения</w:t>
      </w:r>
      <w:r w:rsidR="00B30E55">
        <w:rPr>
          <w:b/>
        </w:rPr>
        <w:t xml:space="preserve"> 216 часов</w:t>
      </w:r>
    </w:p>
    <w:p w:rsidR="00F40AD5" w:rsidRDefault="00F40AD5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480"/>
        <w:gridCol w:w="4125"/>
        <w:gridCol w:w="938"/>
        <w:gridCol w:w="1026"/>
        <w:gridCol w:w="1251"/>
        <w:gridCol w:w="2178"/>
      </w:tblGrid>
      <w:tr w:rsidR="00F40AD5" w:rsidRPr="00F40AD5" w:rsidTr="00105403">
        <w:trPr>
          <w:trHeight w:val="345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 раздела</w:t>
            </w:r>
          </w:p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 и аттестации</w:t>
            </w:r>
          </w:p>
        </w:tc>
      </w:tr>
      <w:tr w:rsidR="00F40AD5" w:rsidRPr="00F40AD5" w:rsidTr="00105403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AD5" w:rsidRPr="00F40AD5" w:rsidTr="00105403">
        <w:trPr>
          <w:trHeight w:val="2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pStyle w:val="a4"/>
              <w:ind w:left="0"/>
              <w:rPr>
                <w:lang w:eastAsia="en-US"/>
              </w:rPr>
            </w:pPr>
            <w:r w:rsidRPr="00F40AD5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занятие, правила техники безопасности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на середине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Дэнсхолл</w:t>
            </w:r>
            <w:proofErr w:type="spellEnd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«Хип-Хоп»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практическое </w:t>
            </w: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Реггетон</w:t>
            </w:r>
            <w:proofErr w:type="spellEnd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Афро</w:t>
            </w:r>
            <w:proofErr w:type="spellEnd"/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танцевальных комбинациях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Танцевальная импровизация.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открытое занятие для родителей</w:t>
            </w:r>
          </w:p>
        </w:tc>
      </w:tr>
      <w:tr w:rsidR="00F40AD5" w:rsidRPr="00F40AD5" w:rsidTr="0010540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D5" w:rsidRPr="00F40AD5" w:rsidRDefault="00F40AD5" w:rsidP="00105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0AD5" w:rsidRDefault="00F40AD5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A25" w:rsidRDefault="00772A25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07D70" w:rsidRPr="00207D70" w:rsidRDefault="00207D70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F54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/>
          <w:bCs/>
        </w:rPr>
        <w:t>Тема 1.</w:t>
      </w:r>
      <w:r w:rsidR="00EA0F54" w:rsidRPr="00207D70">
        <w:rPr>
          <w:b/>
          <w:bCs/>
        </w:rPr>
        <w:t xml:space="preserve"> Вводное занятие, правила техники безопасности</w:t>
      </w:r>
    </w:p>
    <w:p w:rsidR="00B24B9E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>Теория: решение организационных вопросов. Обсуждение техники безопасности на занятиях по хореографии.</w:t>
      </w:r>
    </w:p>
    <w:p w:rsidR="00EA0F54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Cs/>
        </w:rPr>
        <w:t>Практика: Игры на взаимодействие</w:t>
      </w:r>
    </w:p>
    <w:p w:rsidR="00EA0F54" w:rsidRPr="00207D70" w:rsidRDefault="00EA0F54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72A25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/>
        </w:rPr>
        <w:t xml:space="preserve">Тема 2. </w:t>
      </w:r>
      <w:r w:rsidR="00772A25" w:rsidRPr="00207D70">
        <w:rPr>
          <w:b/>
          <w:bCs/>
        </w:rPr>
        <w:t xml:space="preserve">Упражнения на середине 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>Теория: Обсуждение техники исполнения отдельных элементов</w:t>
      </w:r>
    </w:p>
    <w:p w:rsidR="00772A25" w:rsidRPr="00207D70" w:rsidRDefault="00772A25" w:rsidP="00207D70">
      <w:pPr>
        <w:pStyle w:val="a4"/>
        <w:ind w:left="0"/>
      </w:pPr>
      <w:r w:rsidRPr="00207D70">
        <w:rPr>
          <w:bCs/>
        </w:rPr>
        <w:t xml:space="preserve">Практика: </w:t>
      </w:r>
      <w:proofErr w:type="spellStart"/>
      <w:r w:rsidRPr="00207D70">
        <w:t>Отрабатывание</w:t>
      </w:r>
      <w:proofErr w:type="spellEnd"/>
      <w:r w:rsidRPr="00207D70">
        <w:t xml:space="preserve"> координации движений рук, головы, ног, корпуса.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3. Освоение движений в стиле «</w:t>
      </w:r>
      <w:proofErr w:type="spellStart"/>
      <w:r w:rsidRPr="00207D70">
        <w:rPr>
          <w:rFonts w:ascii="Times New Roman" w:hAnsi="Times New Roman" w:cs="Times New Roman"/>
          <w:b/>
          <w:sz w:val="24"/>
          <w:szCs w:val="24"/>
        </w:rPr>
        <w:t>Дэнсхолл</w:t>
      </w:r>
      <w:proofErr w:type="spellEnd"/>
      <w:r w:rsidRPr="00207D70">
        <w:rPr>
          <w:rFonts w:ascii="Times New Roman" w:hAnsi="Times New Roman" w:cs="Times New Roman"/>
          <w:b/>
          <w:sz w:val="24"/>
          <w:szCs w:val="24"/>
        </w:rPr>
        <w:t>»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Теория: История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возниконовение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 стиля, подразделение на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,  принципы появления степов, их значение. 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Практика: Разучивание степов, техника смешения, отработка рутинных связок.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4. Освоение движений в стиле «Хип-Хоп»</w:t>
      </w:r>
    </w:p>
    <w:p w:rsidR="00B24B9E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Теория: История возникновения танца, историческое разделение на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, принципы выполнения движений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Практика: Разучивание движений, комбинирование и разделение движений в зависимости от музыки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A25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Тема 5. </w:t>
      </w:r>
      <w:r w:rsidR="00772A25"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Освоение движений в связках и танцевальных комбинациях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 xml:space="preserve">Теория: Изучение особенностей </w:t>
      </w:r>
      <w:proofErr w:type="gramStart"/>
      <w:r w:rsidRPr="00207D70">
        <w:rPr>
          <w:bCs/>
        </w:rPr>
        <w:t>латино-американских</w:t>
      </w:r>
      <w:proofErr w:type="gramEnd"/>
      <w:r w:rsidRPr="00207D70">
        <w:rPr>
          <w:bCs/>
        </w:rPr>
        <w:t xml:space="preserve"> танцев. </w:t>
      </w:r>
      <w:r w:rsidRPr="00207D70">
        <w:t>Изучение принципов и приемов композиции.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Разучивание танцевальных элементов в комбинациях. Формирование репертуара. Разучивание композиций в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латино-американском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стиле. Корректное и эмоциональное исполнение танцевальных связок. 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3. Танцевальная импровизация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Теория: </w:t>
      </w:r>
      <w:r w:rsidRPr="00207D70">
        <w:rPr>
          <w:rFonts w:ascii="Times New Roman" w:hAnsi="Times New Roman" w:cs="Times New Roman"/>
          <w:sz w:val="24"/>
          <w:szCs w:val="24"/>
        </w:rPr>
        <w:t>Придумывание движения, раскрывающие характер разучиваемого танца.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Практика: Освоение </w:t>
      </w:r>
      <w:r w:rsidR="00165C92" w:rsidRPr="00207D70">
        <w:rPr>
          <w:rFonts w:ascii="Times New Roman" w:hAnsi="Times New Roman" w:cs="Times New Roman"/>
          <w:sz w:val="24"/>
          <w:szCs w:val="24"/>
        </w:rPr>
        <w:t>усложненных</w:t>
      </w:r>
      <w:r w:rsidRPr="00207D70">
        <w:rPr>
          <w:rFonts w:ascii="Times New Roman" w:hAnsi="Times New Roman" w:cs="Times New Roman"/>
          <w:sz w:val="24"/>
          <w:szCs w:val="24"/>
        </w:rPr>
        <w:t xml:space="preserve"> техник. 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и выр</w:t>
      </w:r>
      <w:r w:rsidR="00165C92"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азительное исполнение элементов различных стилей, их комбинирование.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Составление танцевальных комбинаций.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07D70">
        <w:rPr>
          <w:b/>
        </w:rPr>
        <w:t>Тема 4. Итоговое занятие.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07D70">
        <w:rPr>
          <w:shd w:val="clear" w:color="auto" w:fill="FFFFFF"/>
        </w:rPr>
        <w:t xml:space="preserve">Итоговое занятие, на котором родителям демонстрируется хореографический номер,  проводится  раз в год. </w:t>
      </w:r>
    </w:p>
    <w:p w:rsidR="00D93BD3" w:rsidRDefault="00D93B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1" w:name="_Hlk524113808"/>
      <w:r w:rsidRPr="00207D70">
        <w:rPr>
          <w:b/>
        </w:rPr>
        <w:lastRenderedPageBreak/>
        <w:t xml:space="preserve">Учебный план </w:t>
      </w:r>
      <w:r w:rsidR="00354907">
        <w:rPr>
          <w:b/>
        </w:rPr>
        <w:t>2</w:t>
      </w:r>
      <w:r w:rsidRPr="00207D70">
        <w:rPr>
          <w:b/>
        </w:rPr>
        <w:t xml:space="preserve"> года обучения</w:t>
      </w:r>
      <w:r w:rsidR="00B30E55">
        <w:rPr>
          <w:b/>
        </w:rPr>
        <w:t xml:space="preserve"> 144 часа</w:t>
      </w:r>
    </w:p>
    <w:p w:rsidR="009D45D3" w:rsidRPr="00207D70" w:rsidRDefault="009D45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480"/>
        <w:gridCol w:w="4125"/>
        <w:gridCol w:w="938"/>
        <w:gridCol w:w="1026"/>
        <w:gridCol w:w="1251"/>
        <w:gridCol w:w="2178"/>
      </w:tblGrid>
      <w:tr w:rsidR="00D93BD3" w:rsidRPr="00207D70" w:rsidTr="00D93BD3">
        <w:trPr>
          <w:trHeight w:val="345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 раздела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 и аттестации</w:t>
            </w:r>
          </w:p>
        </w:tc>
      </w:tr>
      <w:tr w:rsidR="00D93BD3" w:rsidRPr="00207D70" w:rsidTr="00D93BD3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3BD3" w:rsidRPr="00207D70" w:rsidTr="00D93BD3">
        <w:trPr>
          <w:trHeight w:val="2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pStyle w:val="a4"/>
              <w:ind w:left="0"/>
              <w:rPr>
                <w:lang w:eastAsia="en-US"/>
              </w:rPr>
            </w:pPr>
            <w:r w:rsidRPr="00207D70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занятие, правила техники безопасности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Дэнсхолл</w:t>
            </w:r>
            <w:proofErr w:type="spellEnd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«Хип-Хоп»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Реггетон</w:t>
            </w:r>
            <w:proofErr w:type="spellEnd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«Афро»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052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танцевальных комбинациях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Танцевальная импровизация.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открытое занятие для родителей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3BD3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052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529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73754" w:rsidRPr="00207D70" w:rsidRDefault="00373754" w:rsidP="003737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24D" w:rsidRDefault="0091424D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54" w:rsidRDefault="00373754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52949" w:rsidRPr="00207D70" w:rsidRDefault="00052949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Pr="00207D70">
        <w:rPr>
          <w:b/>
        </w:rPr>
        <w:t>первого года</w:t>
      </w:r>
      <w:r w:rsidRPr="00207D70">
        <w:t xml:space="preserve"> обучения:</w:t>
      </w:r>
    </w:p>
    <w:p w:rsidR="00052949" w:rsidRPr="00207D70" w:rsidRDefault="00052949" w:rsidP="00373754">
      <w:pPr>
        <w:pStyle w:val="a3"/>
        <w:shd w:val="clear" w:color="auto" w:fill="FFFFFF"/>
        <w:spacing w:before="0" w:beforeAutospacing="0" w:after="0" w:afterAutospacing="0"/>
        <w:jc w:val="both"/>
      </w:pPr>
      <w:r>
        <w:t>Предметные результаты: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логик</w:t>
      </w:r>
      <w:r w:rsidR="0005294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поворота вправо и влево;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правила постановки ног и положение рук, головы 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распознавать характер музыки;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467F5" w:rsidRPr="00207D70" w:rsidRDefault="003467F5" w:rsidP="003467F5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степов стиля «</w:t>
      </w:r>
      <w:proofErr w:type="spellStart"/>
      <w:r w:rsidRPr="00207D70">
        <w:t>Дэнсхолл</w:t>
      </w:r>
      <w:proofErr w:type="spellEnd"/>
      <w:r w:rsidRPr="00207D70">
        <w:t>»</w:t>
      </w:r>
    </w:p>
    <w:p w:rsidR="003467F5" w:rsidRPr="00207D70" w:rsidRDefault="003467F5" w:rsidP="003467F5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и принцип выполнения движений в стиле «Хип-Хоп»</w:t>
      </w:r>
    </w:p>
    <w:p w:rsidR="003467F5" w:rsidRPr="00207D70" w:rsidRDefault="003467F5" w:rsidP="00346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467F5" w:rsidRPr="00207D70" w:rsidRDefault="003467F5" w:rsidP="00346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467F5" w:rsidRPr="00207D70" w:rsidRDefault="003467F5" w:rsidP="00346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исполнять правильно степы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Дэнсхолл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467F5" w:rsidRPr="003467F5" w:rsidRDefault="003467F5" w:rsidP="003467F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«Хип-Хоп»</w:t>
      </w:r>
    </w:p>
    <w:p w:rsidR="00052949" w:rsidRDefault="00052949" w:rsidP="00052949">
      <w:pPr>
        <w:pStyle w:val="Default"/>
        <w:jc w:val="both"/>
      </w:pPr>
      <w:r>
        <w:t xml:space="preserve">Личностные: </w:t>
      </w:r>
    </w:p>
    <w:p w:rsidR="00052949" w:rsidRDefault="00052949" w:rsidP="00052949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052949" w:rsidRDefault="00052949" w:rsidP="00052949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052949" w:rsidRDefault="00052949" w:rsidP="00052949">
      <w:pPr>
        <w:pStyle w:val="Default"/>
        <w:jc w:val="both"/>
      </w:pPr>
      <w:r>
        <w:t xml:space="preserve">– инициативность; </w:t>
      </w:r>
    </w:p>
    <w:p w:rsidR="00052949" w:rsidRDefault="00052949" w:rsidP="00052949">
      <w:pPr>
        <w:pStyle w:val="Default"/>
        <w:jc w:val="both"/>
      </w:pPr>
      <w:r>
        <w:t xml:space="preserve">– мотивация достижений; </w:t>
      </w:r>
    </w:p>
    <w:p w:rsidR="00052949" w:rsidRDefault="00052949" w:rsidP="00052949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052949" w:rsidRDefault="00052949" w:rsidP="00052949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052949" w:rsidRDefault="00052949" w:rsidP="00052949">
      <w:pPr>
        <w:pStyle w:val="Default"/>
        <w:jc w:val="both"/>
      </w:pPr>
      <w:r>
        <w:lastRenderedPageBreak/>
        <w:t>– умение оценивать результаты своей деятельности</w:t>
      </w:r>
    </w:p>
    <w:p w:rsidR="00052949" w:rsidRPr="00052949" w:rsidRDefault="00052949" w:rsidP="00052949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2949" w:rsidRDefault="00373754" w:rsidP="00052949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="00354907">
        <w:rPr>
          <w:b/>
        </w:rPr>
        <w:t>первого</w:t>
      </w:r>
      <w:r w:rsidRPr="00207D70">
        <w:rPr>
          <w:b/>
        </w:rPr>
        <w:t xml:space="preserve"> года</w:t>
      </w:r>
      <w:r w:rsidRPr="00207D70">
        <w:t xml:space="preserve"> обучения</w:t>
      </w:r>
      <w:r w:rsidR="00354907">
        <w:t xml:space="preserve"> по усиленной программе</w:t>
      </w:r>
      <w:r w:rsidRPr="00207D70">
        <w:t>:</w:t>
      </w:r>
    </w:p>
    <w:p w:rsidR="00052949" w:rsidRDefault="00052949" w:rsidP="000529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Предметные результаты: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логик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поворота вправо и влево;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правила постановки ног и положение рук, головы 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распознавать характер музыки;</w:t>
      </w:r>
    </w:p>
    <w:p w:rsidR="00354907" w:rsidRPr="00207D70" w:rsidRDefault="00354907" w:rsidP="003549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54907" w:rsidRPr="00207D70" w:rsidRDefault="00354907" w:rsidP="00052949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степов стиля «</w:t>
      </w:r>
      <w:proofErr w:type="spellStart"/>
      <w:r w:rsidRPr="00207D70">
        <w:t>Дэнсхолл</w:t>
      </w:r>
      <w:proofErr w:type="spellEnd"/>
      <w:r w:rsidRPr="00207D70">
        <w:t>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и принцип выполнения движений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исполнять правильно степы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Дэнсхолл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импровизировать на заданную тему</w:t>
      </w:r>
    </w:p>
    <w:p w:rsidR="00052949" w:rsidRDefault="00052949" w:rsidP="00052949">
      <w:pPr>
        <w:pStyle w:val="Default"/>
        <w:jc w:val="both"/>
      </w:pPr>
      <w:r>
        <w:t xml:space="preserve">Личностные: </w:t>
      </w:r>
    </w:p>
    <w:p w:rsidR="00052949" w:rsidRDefault="00052949" w:rsidP="00052949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052949" w:rsidRDefault="00052949" w:rsidP="00052949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052949" w:rsidRDefault="00052949" w:rsidP="00052949">
      <w:pPr>
        <w:pStyle w:val="Default"/>
        <w:jc w:val="both"/>
      </w:pPr>
      <w:r>
        <w:t xml:space="preserve">– инициативность; </w:t>
      </w:r>
    </w:p>
    <w:p w:rsidR="00052949" w:rsidRDefault="00052949" w:rsidP="00052949">
      <w:pPr>
        <w:pStyle w:val="Default"/>
        <w:jc w:val="both"/>
      </w:pPr>
      <w:r>
        <w:t xml:space="preserve">– мотивация достижений; </w:t>
      </w:r>
    </w:p>
    <w:p w:rsidR="00052949" w:rsidRDefault="00052949" w:rsidP="00052949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052949" w:rsidRDefault="00052949" w:rsidP="00052949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052949" w:rsidRDefault="00052949" w:rsidP="00052949">
      <w:pPr>
        <w:pStyle w:val="Default"/>
        <w:jc w:val="both"/>
      </w:pPr>
      <w:r>
        <w:t>– умение оценивать результаты своей деятельности</w:t>
      </w:r>
    </w:p>
    <w:p w:rsidR="00052949" w:rsidRPr="00052949" w:rsidRDefault="00052949" w:rsidP="00052949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="00354907">
        <w:rPr>
          <w:b/>
        </w:rPr>
        <w:t>второго</w:t>
      </w:r>
      <w:r w:rsidRPr="00207D70">
        <w:rPr>
          <w:b/>
        </w:rPr>
        <w:t xml:space="preserve"> года</w:t>
      </w:r>
      <w:r w:rsidRPr="00207D70">
        <w:t xml:space="preserve"> обучения:</w:t>
      </w:r>
    </w:p>
    <w:p w:rsidR="002669D5" w:rsidRPr="00207D70" w:rsidRDefault="002669D5" w:rsidP="002669D5">
      <w:pPr>
        <w:pStyle w:val="a3"/>
        <w:shd w:val="clear" w:color="auto" w:fill="FFFFFF"/>
        <w:spacing w:before="0" w:beforeAutospacing="0" w:after="0" w:afterAutospacing="0"/>
        <w:jc w:val="both"/>
      </w:pPr>
      <w:r>
        <w:t>Предметные результаты: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историю возникновения стилей «</w:t>
      </w:r>
      <w:proofErr w:type="spellStart"/>
      <w:r w:rsidRPr="00207D70">
        <w:t>Дэнсхолл</w:t>
      </w:r>
      <w:proofErr w:type="spellEnd"/>
      <w:r w:rsidRPr="00207D70">
        <w:t>»,  «</w:t>
      </w:r>
      <w:proofErr w:type="spellStart"/>
      <w:r w:rsidRPr="00207D70">
        <w:t>Реггетон</w:t>
      </w:r>
      <w:proofErr w:type="spellEnd"/>
      <w:r w:rsidRPr="00207D70">
        <w:t>», «Хип-Хоп», «</w:t>
      </w:r>
      <w:proofErr w:type="spellStart"/>
      <w:r w:rsidRPr="00207D70">
        <w:t>Афро</w:t>
      </w:r>
      <w:proofErr w:type="spellEnd"/>
      <w:r w:rsidRPr="00207D70">
        <w:t>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степов стиля «</w:t>
      </w:r>
      <w:proofErr w:type="spellStart"/>
      <w:r w:rsidRPr="00207D70">
        <w:t>Дэнсхолл</w:t>
      </w:r>
      <w:proofErr w:type="spellEnd"/>
      <w:r w:rsidRPr="00207D70">
        <w:t>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и принцип выполнения движений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должны уметь: 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импровизировать на заданную тему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исполнять правильно степы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Дэнсхолл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Реггетон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»,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Афро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импровизировать на заданную тему</w:t>
      </w:r>
    </w:p>
    <w:p w:rsidR="002669D5" w:rsidRDefault="002669D5" w:rsidP="002669D5">
      <w:pPr>
        <w:pStyle w:val="Default"/>
        <w:jc w:val="both"/>
      </w:pPr>
      <w:r>
        <w:t xml:space="preserve">Личностные: </w:t>
      </w:r>
    </w:p>
    <w:p w:rsidR="002669D5" w:rsidRDefault="002669D5" w:rsidP="002669D5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2669D5" w:rsidRDefault="002669D5" w:rsidP="002669D5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2669D5" w:rsidRDefault="002669D5" w:rsidP="002669D5">
      <w:pPr>
        <w:pStyle w:val="Default"/>
        <w:jc w:val="both"/>
      </w:pPr>
      <w:r>
        <w:t xml:space="preserve">– инициативность; </w:t>
      </w:r>
    </w:p>
    <w:p w:rsidR="002669D5" w:rsidRDefault="002669D5" w:rsidP="002669D5">
      <w:pPr>
        <w:pStyle w:val="Default"/>
        <w:jc w:val="both"/>
      </w:pPr>
      <w:r>
        <w:t xml:space="preserve">– мотивация достижений; </w:t>
      </w:r>
    </w:p>
    <w:p w:rsidR="002669D5" w:rsidRDefault="002669D5" w:rsidP="002669D5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2669D5" w:rsidRDefault="002669D5" w:rsidP="002669D5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2669D5" w:rsidRDefault="002669D5" w:rsidP="002669D5">
      <w:pPr>
        <w:pStyle w:val="Default"/>
        <w:jc w:val="both"/>
      </w:pPr>
      <w:r>
        <w:t>– умение оценивать результаты своей деятельности</w:t>
      </w:r>
    </w:p>
    <w:p w:rsidR="002669D5" w:rsidRPr="00052949" w:rsidRDefault="002669D5" w:rsidP="002669D5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B30E55" w:rsidRDefault="00B30E55" w:rsidP="002669D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  <w:r w:rsidRPr="0017552D">
        <w:rPr>
          <w:b/>
        </w:rPr>
        <w:lastRenderedPageBreak/>
        <w:t>Раздел 2. Комплекс организационно-педагогических условий</w:t>
      </w: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  <w:r w:rsidRPr="0017552D">
        <w:rPr>
          <w:b/>
        </w:rPr>
        <w:t>включающий формы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9"/>
        <w:gridCol w:w="1969"/>
        <w:gridCol w:w="5809"/>
      </w:tblGrid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Время проведения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Цель проведения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Формы аттестации/ контроля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Входная диагностика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начале учебного года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 xml:space="preserve">Определение уровня развития обучающихся, </w:t>
            </w:r>
          </w:p>
          <w:p w:rsidR="002669D5" w:rsidRDefault="002669D5" w:rsidP="002669D5">
            <w:pPr>
              <w:pStyle w:val="Default"/>
              <w:jc w:val="center"/>
            </w:pPr>
            <w:r>
              <w:t xml:space="preserve">выявление интересов, творческих </w:t>
            </w:r>
          </w:p>
          <w:p w:rsidR="002669D5" w:rsidRDefault="002669D5" w:rsidP="002669D5">
            <w:pPr>
              <w:pStyle w:val="Default"/>
              <w:jc w:val="center"/>
            </w:pPr>
            <w:r>
              <w:t>способностей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Беседа, наблюдение, тестирование, практическое задание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Текущий контроль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течение учебного года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Опенка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П</w:t>
            </w:r>
            <w:r w:rsidRPr="00FE7D9A">
              <w:t>рактическое задание, открытое занятие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Промежуточная аттестация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конце «этапа» обучения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Зачет по категориям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Итоговая аттестация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конце курса обучения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П</w:t>
            </w:r>
            <w:r w:rsidRPr="00207D70">
              <w:t>роведение отчетного концерта в конце года</w:t>
            </w:r>
          </w:p>
        </w:tc>
      </w:tr>
    </w:tbl>
    <w:p w:rsidR="002669D5" w:rsidRPr="00207D70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669D5" w:rsidRP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669D5">
        <w:rPr>
          <w:b/>
        </w:rPr>
        <w:t>Оценочные материалы</w:t>
      </w:r>
      <w:r>
        <w:rPr>
          <w:b/>
        </w:rPr>
        <w:t xml:space="preserve">. </w:t>
      </w:r>
      <w:r>
        <w:t>Текущий контроль и промежуточная аттестация осуществляется в ходе выполнения заданий на музыкальность, работу со степами, выразительность в танце, работу в импровизации.</w:t>
      </w:r>
      <w:r w:rsidR="00741175">
        <w:t xml:space="preserve"> Оценивание происходит исходя из первичных данных и достигнутых результатов. </w:t>
      </w:r>
    </w:p>
    <w:p w:rsidR="002669D5" w:rsidRDefault="002669D5" w:rsidP="0037375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A4CF6" w:rsidRPr="0091424D" w:rsidRDefault="00741175" w:rsidP="00FA4CF6">
      <w:pPr>
        <w:pStyle w:val="Default"/>
        <w:jc w:val="both"/>
        <w:rPr>
          <w:color w:val="auto"/>
          <w:shd w:val="clear" w:color="auto" w:fill="FFFFFF"/>
        </w:rPr>
      </w:pPr>
      <w:r w:rsidRPr="0091424D">
        <w:rPr>
          <w:b/>
          <w:color w:val="auto"/>
        </w:rPr>
        <w:lastRenderedPageBreak/>
        <w:t xml:space="preserve">Методические материалы. </w:t>
      </w:r>
      <w:r w:rsidR="00426455" w:rsidRPr="0091424D">
        <w:rPr>
          <w:color w:val="auto"/>
          <w:shd w:val="clear" w:color="auto" w:fill="FFFFFF"/>
        </w:rPr>
        <w:t>Учитывая профессиональную специфику хореографического искусства и особенности дополнительного образования </w:t>
      </w:r>
      <w:r w:rsidR="00FA4CF6" w:rsidRPr="0091424D">
        <w:rPr>
          <w:color w:val="auto"/>
          <w:shd w:val="clear" w:color="auto" w:fill="FFFFFF"/>
        </w:rPr>
        <w:t xml:space="preserve">используются технологии личностно-ориентированного обучения, технологии </w:t>
      </w:r>
      <w:proofErr w:type="spellStart"/>
      <w:r w:rsidR="00FA4CF6" w:rsidRPr="0091424D">
        <w:rPr>
          <w:color w:val="auto"/>
          <w:shd w:val="clear" w:color="auto" w:fill="FFFFFF"/>
        </w:rPr>
        <w:t>деятельностного</w:t>
      </w:r>
      <w:proofErr w:type="spellEnd"/>
      <w:r w:rsidR="00FA4CF6" w:rsidRPr="0091424D">
        <w:rPr>
          <w:color w:val="auto"/>
          <w:shd w:val="clear" w:color="auto" w:fill="FFFFFF"/>
        </w:rPr>
        <w:t xml:space="preserve"> типа и открытого образования. Технология индивидуализации обучения предполагает составление индивидуальной образовательной программы для каждого ученика, опираясь на его характеристики и возможности.</w:t>
      </w:r>
      <w:r w:rsidR="00FA4CF6" w:rsidRPr="0091424D">
        <w:rPr>
          <w:color w:val="auto"/>
        </w:rPr>
        <w:t xml:space="preserve"> Программой предусматривается следующий методический инструментарий: Формы организации учебной деятельности: групповая; индивидуальная/самостоятельная; парная; в малых группах; </w:t>
      </w:r>
      <w:r w:rsidR="001619D2" w:rsidRPr="0091424D">
        <w:rPr>
          <w:color w:val="auto"/>
          <w:shd w:val="clear" w:color="auto" w:fill="FFFFFF"/>
        </w:rPr>
        <w:t xml:space="preserve">В процессе обучения используются словесные приемы: вопросы к детям, указания, объяснения, педагогическая оценка. Главными методами обучения являются практические, наглядные, словесные, игровые </w:t>
      </w:r>
      <w:proofErr w:type="gramStart"/>
      <w:r w:rsidR="001619D2" w:rsidRPr="0091424D">
        <w:rPr>
          <w:color w:val="auto"/>
          <w:shd w:val="clear" w:color="auto" w:fill="FFFFFF"/>
        </w:rPr>
        <w:t>методы.Разучивание</w:t>
      </w:r>
      <w:proofErr w:type="gramEnd"/>
      <w:r w:rsidR="001619D2" w:rsidRPr="0091424D">
        <w:rPr>
          <w:color w:val="auto"/>
          <w:shd w:val="clear" w:color="auto" w:fill="FFFFFF"/>
        </w:rPr>
        <w:t xml:space="preserve"> танца, игры, требует целенаправленного восприятия музыки, определения особенностей ее звучания. Для этого необходимы образные пояснения.</w:t>
      </w:r>
    </w:p>
    <w:p w:rsidR="00A66076" w:rsidRPr="0091424D" w:rsidRDefault="00A66076" w:rsidP="00A66076">
      <w:pPr>
        <w:pStyle w:val="richfactdown-paragraph"/>
        <w:shd w:val="clear" w:color="auto" w:fill="FFFFFF"/>
        <w:spacing w:before="0" w:beforeAutospacing="0" w:after="0" w:afterAutospacing="0"/>
      </w:pPr>
      <w:r w:rsidRPr="0091424D">
        <w:t>Для методического обеспечения программы по современной хореографии для детей можно использовать следующие средства:</w:t>
      </w:r>
    </w:p>
    <w:p w:rsidR="00A66076" w:rsidRPr="0091424D" w:rsidRDefault="00A66076" w:rsidP="00A66076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91424D">
        <w:t>Музыкально-ритмические игры.</w:t>
      </w:r>
    </w:p>
    <w:p w:rsidR="00A66076" w:rsidRPr="0091424D" w:rsidRDefault="00A66076" w:rsidP="00A66076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</w:pPr>
      <w:r w:rsidRPr="0091424D">
        <w:t>Видеоматериалы по классическому, историко-бытовому, бальным и современным танцам.</w:t>
      </w:r>
    </w:p>
    <w:p w:rsidR="00A66076" w:rsidRPr="0091424D" w:rsidRDefault="00A66076" w:rsidP="00A66076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</w:pPr>
      <w:r w:rsidRPr="0091424D">
        <w:t>Печатные издания для танцоров.</w:t>
      </w:r>
    </w:p>
    <w:p w:rsidR="00A66076" w:rsidRPr="0091424D" w:rsidRDefault="00A66076" w:rsidP="00A66076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</w:pPr>
      <w:r w:rsidRPr="0091424D">
        <w:t>Книги и пособия по изучению бального и современного танцев.</w:t>
      </w:r>
    </w:p>
    <w:p w:rsidR="00A66076" w:rsidRPr="0091424D" w:rsidRDefault="00A66076" w:rsidP="00A66076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</w:pPr>
      <w:r w:rsidRPr="0091424D">
        <w:t>Разработки занятий.</w:t>
      </w:r>
    </w:p>
    <w:p w:rsidR="00A66076" w:rsidRPr="0091424D" w:rsidRDefault="00A66076" w:rsidP="00A66076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</w:pPr>
      <w:r w:rsidRPr="0091424D">
        <w:t>Репертуарные планы по годам обучения.</w:t>
      </w:r>
    </w:p>
    <w:p w:rsidR="00A66076" w:rsidRPr="0091424D" w:rsidRDefault="00A66076" w:rsidP="00A66076">
      <w:pPr>
        <w:pStyle w:val="richfact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</w:pPr>
      <w:r w:rsidRPr="0091424D">
        <w:t>Сценарии мероприятий.</w:t>
      </w:r>
    </w:p>
    <w:p w:rsidR="00A66076" w:rsidRPr="0091424D" w:rsidRDefault="00A66076" w:rsidP="00A66076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</w:pPr>
      <w:r w:rsidRPr="0091424D">
        <w:t>Фонотека — записи фонограмм к танцевальным постановкам и занятиям.</w:t>
      </w:r>
    </w:p>
    <w:p w:rsidR="00A66076" w:rsidRPr="0091424D" w:rsidRDefault="00A66076" w:rsidP="00A66076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</w:pPr>
      <w:r w:rsidRPr="0091424D">
        <w:t>кроссворды, ребусы, карточки-задания по изученным темам.</w:t>
      </w:r>
    </w:p>
    <w:p w:rsidR="00A66076" w:rsidRPr="0091424D" w:rsidRDefault="00A66076" w:rsidP="00A66076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</w:pPr>
      <w:r w:rsidRPr="0091424D">
        <w:t>Книги и методические пособия по изучению теоретической части программы «Современный танец».</w:t>
      </w:r>
    </w:p>
    <w:p w:rsidR="00A66076" w:rsidRPr="00A66076" w:rsidRDefault="00A66076" w:rsidP="00FA4CF6">
      <w:pPr>
        <w:pStyle w:val="Default"/>
        <w:jc w:val="both"/>
        <w:rPr>
          <w:color w:val="FF0000"/>
          <w:shd w:val="clear" w:color="auto" w:fill="FFFFFF"/>
        </w:rPr>
      </w:pPr>
    </w:p>
    <w:p w:rsidR="00F50FA1" w:rsidRPr="001619D2" w:rsidRDefault="00F50FA1" w:rsidP="00FA4CF6">
      <w:pPr>
        <w:pStyle w:val="Default"/>
        <w:jc w:val="both"/>
      </w:pPr>
    </w:p>
    <w:p w:rsidR="00373754" w:rsidRPr="00207D70" w:rsidRDefault="00373754" w:rsidP="001619D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7D70">
        <w:rPr>
          <w:b/>
        </w:rPr>
        <w:t>Условия реализации</w:t>
      </w: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Светлый и просторный зал, музыкальная аппаратура, тренировочная одежда и обувь, сценические костюмы, реквизит для танцев.</w:t>
      </w: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D81A36" w:rsidRDefault="00D81A36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A36" w:rsidRDefault="00D81A36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CF6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pPr w:leftFromText="180" w:rightFromText="180" w:vertAnchor="page" w:horzAnchor="margin" w:tblpY="5101"/>
        <w:tblW w:w="0" w:type="auto"/>
        <w:tblLook w:val="04A0" w:firstRow="1" w:lastRow="0" w:firstColumn="1" w:lastColumn="0" w:noHBand="0" w:noVBand="1"/>
      </w:tblPr>
      <w:tblGrid>
        <w:gridCol w:w="1173"/>
        <w:gridCol w:w="1296"/>
        <w:gridCol w:w="1296"/>
        <w:gridCol w:w="1096"/>
        <w:gridCol w:w="1417"/>
        <w:gridCol w:w="1057"/>
        <w:gridCol w:w="1129"/>
        <w:gridCol w:w="1424"/>
      </w:tblGrid>
      <w:tr w:rsidR="0091424D" w:rsidRPr="00DA4BA7" w:rsidTr="0091424D">
        <w:trPr>
          <w:trHeight w:val="1370"/>
        </w:trPr>
        <w:tc>
          <w:tcPr>
            <w:tcW w:w="1173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2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0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05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129" w:type="dxa"/>
          </w:tcPr>
          <w:p w:rsidR="0091424D" w:rsidRPr="00DA4BA7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91424D" w:rsidRPr="00DA4BA7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91424D" w:rsidRPr="00DA4BA7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91424D" w:rsidRPr="00F50FA1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24" w:type="dxa"/>
          </w:tcPr>
          <w:p w:rsidR="0091424D" w:rsidRPr="00DA4BA7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91424D" w:rsidRPr="00DA4BA7" w:rsidRDefault="0091424D" w:rsidP="0091424D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D" w:rsidRPr="00DA4BA7" w:rsidTr="0091424D">
        <w:trPr>
          <w:trHeight w:val="1370"/>
        </w:trPr>
        <w:tc>
          <w:tcPr>
            <w:tcW w:w="1173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5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129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424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1424D" w:rsidRPr="00DA4BA7" w:rsidTr="0091424D">
        <w:trPr>
          <w:trHeight w:val="1078"/>
        </w:trPr>
        <w:tc>
          <w:tcPr>
            <w:tcW w:w="1173" w:type="dxa"/>
          </w:tcPr>
          <w:p w:rsidR="0091424D" w:rsidRPr="00DA4BA7" w:rsidRDefault="00556139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24D" w:rsidRPr="00DA4B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5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 раза в неделю по 2 часа</w:t>
            </w:r>
          </w:p>
        </w:tc>
        <w:tc>
          <w:tcPr>
            <w:tcW w:w="1129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424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1424D" w:rsidRPr="00DA4BA7" w:rsidTr="0091424D">
        <w:trPr>
          <w:trHeight w:val="782"/>
        </w:trPr>
        <w:tc>
          <w:tcPr>
            <w:tcW w:w="1173" w:type="dxa"/>
          </w:tcPr>
          <w:p w:rsidR="0091424D" w:rsidRPr="00DA4BA7" w:rsidRDefault="003467F5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2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91424D" w:rsidRPr="00DA4BA7" w:rsidRDefault="0091424D" w:rsidP="0034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 w:rsidR="00346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57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129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424" w:type="dxa"/>
          </w:tcPr>
          <w:p w:rsidR="0091424D" w:rsidRPr="00DA4BA7" w:rsidRDefault="0091424D" w:rsidP="0091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91424D" w:rsidRDefault="0091424D" w:rsidP="0091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F50FA1" w:rsidRDefault="00F50FA1" w:rsidP="00F50FA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50FA1" w:rsidSect="00772A25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F50FA1" w:rsidRDefault="00F50FA1" w:rsidP="00F50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433BD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воспитания </w:t>
      </w:r>
      <w:r w:rsidRPr="006D280D">
        <w:rPr>
          <w:rFonts w:ascii="Times New Roman" w:hAnsi="Times New Roman" w:cs="Times New Roman"/>
          <w:b/>
          <w:sz w:val="24"/>
          <w:szCs w:val="24"/>
        </w:rPr>
        <w:t>(Приложение №_)</w:t>
      </w:r>
    </w:p>
    <w:tbl>
      <w:tblPr>
        <w:tblStyle w:val="3"/>
        <w:tblW w:w="13858" w:type="dxa"/>
        <w:tblLook w:val="04A0" w:firstRow="1" w:lastRow="0" w:firstColumn="1" w:lastColumn="0" w:noHBand="0" w:noVBand="1"/>
      </w:tblPr>
      <w:tblGrid>
        <w:gridCol w:w="2365"/>
        <w:gridCol w:w="2780"/>
        <w:gridCol w:w="5311"/>
        <w:gridCol w:w="3402"/>
      </w:tblGrid>
      <w:tr w:rsidR="00F50FA1" w:rsidRPr="00F50FA1" w:rsidTr="00F50FA1">
        <w:trPr>
          <w:trHeight w:val="331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Формывоспитательной</w:t>
            </w:r>
            <w:proofErr w:type="spellEnd"/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работы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Методы воспитательной работы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Планируемые результаты</w:t>
            </w:r>
          </w:p>
        </w:tc>
      </w:tr>
      <w:tr w:rsidR="00F50FA1" w:rsidRPr="00F50FA1" w:rsidTr="00F50FA1">
        <w:trPr>
          <w:trHeight w:val="2553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Нравственное воспитание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экскурсия,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Методы нравственного воспитания – самовоспитания (М. И. Рожков и Л. В.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Байбородова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убеждение (интеллектуальная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стимулирование и мотивация (мотивационная сфера);</w:t>
            </w:r>
          </w:p>
          <w:p w:rsidR="00F50FA1" w:rsidRPr="00F50FA1" w:rsidRDefault="00F50FA1" w:rsidP="00181F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внушение (эмоциональная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требование и упражнение (волевая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коррекция и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самокоррекция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 (сфера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Приобщение обучающихся к российским традиционным духовным ценностям, правилам и нормам поведения в обществе.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Гражданско-патриотическое воспитание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викторина,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экскурсия,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праздник,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конкурс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сознания личности (рассказ, беседа, диспут, дискуссия)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Активное участие в социально-значимой деятельности;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формирование у обучающихся основ российской идентичности.</w:t>
            </w:r>
          </w:p>
        </w:tc>
      </w:tr>
      <w:tr w:rsidR="00F50FA1" w:rsidRPr="00F50FA1" w:rsidTr="00F50FA1">
        <w:trPr>
          <w:trHeight w:val="331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конкурс,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праздник,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арт-терапия,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игротерапия</w:t>
            </w:r>
            <w:proofErr w:type="spellEnd"/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  <w:shd w:val="clear" w:color="auto" w:fill="FFFFFF"/>
              </w:rPr>
            </w:pP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  <w:shd w:val="clear" w:color="auto" w:fill="FFFFFF"/>
              </w:rPr>
              <w:t>общепедагогические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благоприятного психологического климата в коллективе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беседы,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тренинг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Методы: наблюдение, педагогическая диагностика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Профориентация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Экскурсии на предприятия, ВУЗы.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Комплексное </w:t>
            </w:r>
            <w:proofErr w:type="spellStart"/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профориентационное</w:t>
            </w:r>
            <w:proofErr w:type="spellEnd"/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сопровождение на протяжении всего времени обучения (консультации, тестирование, занятия, тренинги т.д.).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Работа с родителями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Индивидуальные беседы и консультации для родителей </w:t>
            </w: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родительских собраний.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Анкетирование родителей.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коллективом или самостоятельно рассказать о своей профессии.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Укрепление семейных связей, повышение психолого-педагогического просвещения родителей; повышение ответственности за </w:t>
            </w:r>
            <w:r w:rsidRPr="00F50F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воспитание и обучение детей.</w:t>
            </w:r>
          </w:p>
        </w:tc>
      </w:tr>
    </w:tbl>
    <w:p w:rsidR="00F50FA1" w:rsidRDefault="00F50FA1" w:rsidP="00F50F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F50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50FA1" w:rsidSect="00F50FA1">
          <w:pgSz w:w="16838" w:h="11906" w:orient="landscape"/>
          <w:pgMar w:top="1134" w:right="709" w:bottom="709" w:left="709" w:header="709" w:footer="709" w:gutter="0"/>
          <w:cols w:space="708"/>
          <w:docGrid w:linePitch="360"/>
        </w:sectPr>
      </w:pPr>
    </w:p>
    <w:p w:rsidR="00B15798" w:rsidRDefault="00B15798" w:rsidP="00B15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0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D280D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</w:t>
      </w:r>
      <w:proofErr w:type="gramStart"/>
      <w:r w:rsidRPr="006D280D">
        <w:rPr>
          <w:rFonts w:ascii="Times New Roman" w:hAnsi="Times New Roman" w:cs="Times New Roman"/>
          <w:b/>
          <w:sz w:val="24"/>
          <w:szCs w:val="24"/>
        </w:rPr>
        <w:t>работы(</w:t>
      </w:r>
      <w:proofErr w:type="gramEnd"/>
      <w:r w:rsidRPr="006D280D">
        <w:rPr>
          <w:rFonts w:ascii="Times New Roman" w:hAnsi="Times New Roman" w:cs="Times New Roman"/>
          <w:b/>
          <w:sz w:val="24"/>
          <w:szCs w:val="24"/>
        </w:rPr>
        <w:t>Приложение №_)</w:t>
      </w:r>
    </w:p>
    <w:tbl>
      <w:tblPr>
        <w:tblStyle w:val="4"/>
        <w:tblW w:w="10456" w:type="dxa"/>
        <w:tblLook w:val="04A0" w:firstRow="1" w:lastRow="0" w:firstColumn="1" w:lastColumn="0" w:noHBand="0" w:noVBand="1"/>
      </w:tblPr>
      <w:tblGrid>
        <w:gridCol w:w="674"/>
        <w:gridCol w:w="2826"/>
        <w:gridCol w:w="2137"/>
        <w:gridCol w:w="2976"/>
        <w:gridCol w:w="1843"/>
      </w:tblGrid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«Права, свободы и обязанности человека и гражданина»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«Семья»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«Пластик и его роль в экологии»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«Привычки хорошие и плохие»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правильном питании ведем мы речь», Конкурс-решение кроссворда 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антитеррору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ПДД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а каникулах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профилактике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«Красота внешняя и внутренняя»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03A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«Влияние темперамента на выбор профессии»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03ADC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«Трудовые права молодежи»</w:t>
            </w:r>
          </w:p>
        </w:tc>
        <w:tc>
          <w:tcPr>
            <w:tcW w:w="2137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6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35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D93BD3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>писок литературы</w:t>
      </w:r>
    </w:p>
    <w:bookmarkEnd w:id="1"/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Федеральный закон от 29 декабря 2012 года № 273-ФЗ «Об образовании в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2. Концепция развития дополнительного образования детей (Распоряжение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Правительства Российской Федерации от 4 сентября 2014 года № 1726-р).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Приказ Министерства образования и науки Российской Федерации от 29 августа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4. Постановление Главного государственного санитарного врача Р.Ф. от 4 июля 2014 года № 41 «Об утверждении СанПиН 2.4.4.3172-14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детей»»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(Зарегистрировано в Минюсте России 20.08.2014 года № 33660).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Письмо Департамента государственной политики в сфере воспитания детей и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молодёжи от 18 ноября 2015 года № 09-3242 «О направлении информации.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рекомендации по проектированию дополнительных общеразвивающих программ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(включая 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разноуровневые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программы)».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6. Методические рекомендации по разработке и оформлению дополнительных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общеобразовательных общеразвивающих программ от 29.03.2016г.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7. Н.Г. Смирнова. Уроки хореографии в образовательных учреждениях. – Кемерово,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1996г.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8. Ю. Шестакова. Современный танец для детей. – Новосибирск, 2004г.(D.V.D.)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9. Слуцкая С., «Танцевальная мозаика», - М., 2006.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УолтерЛайред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., «Техника 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латино-американских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 xml:space="preserve"> танцев», -М., 2014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11. Гвидо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Регаццони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Массимо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 Анджело Росси,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АлесандроМаджони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., «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Латино-американские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 xml:space="preserve"> танцы»., М.- 2001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sz w:val="24"/>
          <w:szCs w:val="24"/>
          <w:shd w:val="clear" w:color="auto" w:fill="FFFFFF"/>
        </w:rPr>
        <w:t>12</w:t>
      </w:r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>Беляевский</w:t>
      </w:r>
      <w:proofErr w:type="spellEnd"/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А.  «Хип-хоп  как  стиль  жизни».  Архангельск,2003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Список литературы для детей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Барикки Лука 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Лорэйн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. Артистизм во всем. 2001.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Киллик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 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Карттунен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Хана. Секреты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латины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. 2000.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Макрейлд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Кэрол. Основы латиноамериканских танцев. 2001.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Крикливый Славик и Карина. Действие корпуса и динамика. 2003.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b/>
        </w:rPr>
      </w:pPr>
      <w:r w:rsidRPr="00207D70">
        <w:rPr>
          <w:color w:val="000000"/>
          <w:shd w:val="clear" w:color="auto" w:fill="FFFFFF"/>
        </w:rPr>
        <w:t xml:space="preserve"> Г.А. </w:t>
      </w:r>
      <w:proofErr w:type="spellStart"/>
      <w:r w:rsidRPr="00207D70">
        <w:rPr>
          <w:color w:val="000000"/>
          <w:shd w:val="clear" w:color="auto" w:fill="FFFFFF"/>
        </w:rPr>
        <w:t>Колодницкий</w:t>
      </w:r>
      <w:proofErr w:type="spellEnd"/>
      <w:r w:rsidRPr="00207D70">
        <w:rPr>
          <w:color w:val="000000"/>
          <w:shd w:val="clear" w:color="auto" w:fill="FFFFFF"/>
        </w:rPr>
        <w:t xml:space="preserve"> «Музыкальные игры, ритмические упражнения и танцы для детей»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proofErr w:type="spellStart"/>
      <w:r w:rsidRPr="00207D70">
        <w:t>Шергнев</w:t>
      </w:r>
      <w:proofErr w:type="spellEnd"/>
      <w:r w:rsidRPr="00207D70">
        <w:t xml:space="preserve"> В. Г. «От ритмики к танцу». Учебно-методический комплекс. М., 2008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</w:pPr>
      <w:proofErr w:type="spellStart"/>
      <w:r w:rsidRPr="00207D70">
        <w:t>Бурмистрова</w:t>
      </w:r>
      <w:proofErr w:type="spellEnd"/>
      <w:r w:rsidRPr="00207D70">
        <w:t xml:space="preserve"> И., </w:t>
      </w:r>
      <w:proofErr w:type="spellStart"/>
      <w:r w:rsidRPr="00207D70">
        <w:t>Синаева</w:t>
      </w:r>
      <w:proofErr w:type="spellEnd"/>
      <w:r w:rsidRPr="00207D70">
        <w:t xml:space="preserve"> К.- Школа танцев для </w:t>
      </w:r>
      <w:proofErr w:type="gramStart"/>
      <w:r w:rsidRPr="00207D70">
        <w:t>юных.-</w:t>
      </w:r>
      <w:proofErr w:type="gramEnd"/>
      <w:r w:rsidRPr="00207D70">
        <w:t xml:space="preserve"> М.: Изд.- во </w:t>
      </w:r>
      <w:proofErr w:type="spellStart"/>
      <w:r w:rsidRPr="00207D70">
        <w:t>Эксмо</w:t>
      </w:r>
      <w:proofErr w:type="spellEnd"/>
      <w:r w:rsidRPr="00207D70">
        <w:t>, 2002.-240 с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r w:rsidRPr="00207D70">
        <w:t xml:space="preserve">Пол </w:t>
      </w:r>
      <w:proofErr w:type="spellStart"/>
      <w:r w:rsidRPr="00207D70">
        <w:t>Боттомер</w:t>
      </w:r>
      <w:proofErr w:type="spellEnd"/>
      <w:r w:rsidRPr="00207D70">
        <w:t xml:space="preserve"> - Учимся танцевать. Перевод с английского </w:t>
      </w:r>
      <w:proofErr w:type="spellStart"/>
      <w:r w:rsidRPr="00207D70">
        <w:t>К.Малькова</w:t>
      </w:r>
      <w:proofErr w:type="spellEnd"/>
      <w:r w:rsidRPr="00207D70">
        <w:t xml:space="preserve">.-М.: Изд.- во </w:t>
      </w:r>
      <w:proofErr w:type="spellStart"/>
      <w:r w:rsidRPr="00207D70">
        <w:t>Эксмо</w:t>
      </w:r>
      <w:proofErr w:type="spellEnd"/>
      <w:r w:rsidRPr="00207D70">
        <w:t>, 2002.-256с.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Список литературы для родителей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0346" w:rsidRPr="00207D70" w:rsidRDefault="001E0346" w:rsidP="00207D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Кристиан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Аннет. Социальные танцы. 2003.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r w:rsidRPr="00207D70">
        <w:t>Красовская В. - Ритмика, движение, танец. - Л.: Искусство, 1989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color w:val="000000"/>
          <w:shd w:val="clear" w:color="auto" w:fill="FFFFFF"/>
        </w:rPr>
      </w:pPr>
      <w:r w:rsidRPr="00207D70">
        <w:rPr>
          <w:color w:val="000000"/>
          <w:shd w:val="clear" w:color="auto" w:fill="FFFFFF"/>
        </w:rPr>
        <w:t xml:space="preserve">Джозеф С. </w:t>
      </w:r>
      <w:proofErr w:type="spellStart"/>
      <w:r w:rsidRPr="00207D70">
        <w:rPr>
          <w:color w:val="000000"/>
          <w:shd w:val="clear" w:color="auto" w:fill="FFFFFF"/>
        </w:rPr>
        <w:t>Хавилер</w:t>
      </w:r>
      <w:proofErr w:type="spellEnd"/>
      <w:r w:rsidRPr="00207D70">
        <w:rPr>
          <w:color w:val="000000"/>
          <w:shd w:val="clear" w:color="auto" w:fill="FFFFFF"/>
        </w:rPr>
        <w:t xml:space="preserve"> «Тело танцора. Медицинский взгляд на танцы и тренировки» 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proofErr w:type="spellStart"/>
      <w:r w:rsidRPr="00207D70">
        <w:t>Шергнев</w:t>
      </w:r>
      <w:proofErr w:type="spellEnd"/>
      <w:r w:rsidRPr="00207D70">
        <w:t xml:space="preserve"> В. Г. «От ритмики к танцу». Учебно-методический комплекс. М., 2008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proofErr w:type="spellStart"/>
      <w:r w:rsidRPr="00207D70">
        <w:rPr>
          <w:color w:val="000000"/>
        </w:rPr>
        <w:t>Киллик</w:t>
      </w:r>
      <w:proofErr w:type="spellEnd"/>
      <w:r w:rsidRPr="00207D70">
        <w:rPr>
          <w:color w:val="000000"/>
        </w:rPr>
        <w:t xml:space="preserve"> Поль и </w:t>
      </w:r>
      <w:proofErr w:type="spellStart"/>
      <w:r w:rsidRPr="00207D70">
        <w:rPr>
          <w:color w:val="000000"/>
        </w:rPr>
        <w:t>Карттунен</w:t>
      </w:r>
      <w:proofErr w:type="spellEnd"/>
      <w:r w:rsidRPr="00207D70">
        <w:rPr>
          <w:color w:val="000000"/>
        </w:rPr>
        <w:t xml:space="preserve"> Хана. Секреты </w:t>
      </w:r>
      <w:proofErr w:type="spellStart"/>
      <w:r w:rsidRPr="00207D70">
        <w:rPr>
          <w:color w:val="000000"/>
        </w:rPr>
        <w:t>латины</w:t>
      </w:r>
      <w:proofErr w:type="spellEnd"/>
      <w:r w:rsidRPr="00207D70">
        <w:rPr>
          <w:color w:val="000000"/>
        </w:rPr>
        <w:t>. 2000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709B1" w:rsidRDefault="004709B1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Pr="00207D70" w:rsidRDefault="008238DE" w:rsidP="00207D70">
      <w:pPr>
        <w:spacing w:after="0" w:line="240" w:lineRule="auto"/>
        <w:rPr>
          <w:sz w:val="24"/>
          <w:szCs w:val="24"/>
        </w:rPr>
      </w:pPr>
    </w:p>
    <w:sectPr w:rsidR="008238DE" w:rsidRPr="00207D70" w:rsidSect="00772A2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BE5"/>
    <w:multiLevelType w:val="multilevel"/>
    <w:tmpl w:val="563C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130FE"/>
    <w:multiLevelType w:val="multilevel"/>
    <w:tmpl w:val="7080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E5E34"/>
    <w:multiLevelType w:val="hybridMultilevel"/>
    <w:tmpl w:val="2740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8197F"/>
    <w:multiLevelType w:val="hybridMultilevel"/>
    <w:tmpl w:val="A7D298AC"/>
    <w:lvl w:ilvl="0" w:tplc="9E48A3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C2E26"/>
    <w:multiLevelType w:val="multilevel"/>
    <w:tmpl w:val="7080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D3FEB"/>
    <w:multiLevelType w:val="hybridMultilevel"/>
    <w:tmpl w:val="50B4A2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3"/>
    </w:lvlOverride>
  </w:num>
  <w:num w:numId="9">
    <w:abstractNumId w:val="0"/>
    <w:lvlOverride w:ilvl="0">
      <w:startOverride w:val="4"/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6"/>
    </w:lvlOverride>
  </w:num>
  <w:num w:numId="12">
    <w:abstractNumId w:val="0"/>
    <w:lvlOverride w:ilvl="0">
      <w:startOverride w:val="7"/>
    </w:lvlOverride>
  </w:num>
  <w:num w:numId="13">
    <w:abstractNumId w:val="0"/>
    <w:lvlOverride w:ilvl="0">
      <w:startOverride w:val="8"/>
    </w:lvlOverride>
  </w:num>
  <w:num w:numId="14">
    <w:abstractNumId w:val="0"/>
    <w:lvlOverride w:ilvl="0">
      <w:startOverride w:val="9"/>
    </w:lvlOverride>
  </w:num>
  <w:num w:numId="15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2A25"/>
    <w:rsid w:val="00052949"/>
    <w:rsid w:val="00077BD7"/>
    <w:rsid w:val="00095B6B"/>
    <w:rsid w:val="000B629B"/>
    <w:rsid w:val="001619D2"/>
    <w:rsid w:val="00162742"/>
    <w:rsid w:val="00165C92"/>
    <w:rsid w:val="00181F82"/>
    <w:rsid w:val="001A1658"/>
    <w:rsid w:val="001A3CF3"/>
    <w:rsid w:val="001A6886"/>
    <w:rsid w:val="001E0346"/>
    <w:rsid w:val="001E597D"/>
    <w:rsid w:val="00207D70"/>
    <w:rsid w:val="002669D5"/>
    <w:rsid w:val="002F6DB9"/>
    <w:rsid w:val="003467F5"/>
    <w:rsid w:val="00354907"/>
    <w:rsid w:val="00373754"/>
    <w:rsid w:val="0038426D"/>
    <w:rsid w:val="003C6EB3"/>
    <w:rsid w:val="003F7F8A"/>
    <w:rsid w:val="00426455"/>
    <w:rsid w:val="004709B1"/>
    <w:rsid w:val="004F62BA"/>
    <w:rsid w:val="005546C9"/>
    <w:rsid w:val="00556139"/>
    <w:rsid w:val="00575E73"/>
    <w:rsid w:val="00613AAD"/>
    <w:rsid w:val="006D6B33"/>
    <w:rsid w:val="006F146E"/>
    <w:rsid w:val="00741175"/>
    <w:rsid w:val="0075642D"/>
    <w:rsid w:val="0075666D"/>
    <w:rsid w:val="007646D6"/>
    <w:rsid w:val="00772A25"/>
    <w:rsid w:val="007E4A12"/>
    <w:rsid w:val="00806E3B"/>
    <w:rsid w:val="008238DE"/>
    <w:rsid w:val="008327F6"/>
    <w:rsid w:val="008C296D"/>
    <w:rsid w:val="0091424D"/>
    <w:rsid w:val="0099722E"/>
    <w:rsid w:val="009B686B"/>
    <w:rsid w:val="009D45D3"/>
    <w:rsid w:val="00A50045"/>
    <w:rsid w:val="00A66076"/>
    <w:rsid w:val="00A8095E"/>
    <w:rsid w:val="00AB32CB"/>
    <w:rsid w:val="00B15798"/>
    <w:rsid w:val="00B24B9E"/>
    <w:rsid w:val="00B30E55"/>
    <w:rsid w:val="00B60012"/>
    <w:rsid w:val="00B95D48"/>
    <w:rsid w:val="00C80DFC"/>
    <w:rsid w:val="00CA2107"/>
    <w:rsid w:val="00CF02B5"/>
    <w:rsid w:val="00CF60FC"/>
    <w:rsid w:val="00D37EC1"/>
    <w:rsid w:val="00D44112"/>
    <w:rsid w:val="00D81A36"/>
    <w:rsid w:val="00D93BD3"/>
    <w:rsid w:val="00DA58E8"/>
    <w:rsid w:val="00DC3C81"/>
    <w:rsid w:val="00E42AC9"/>
    <w:rsid w:val="00EA0F54"/>
    <w:rsid w:val="00F3080C"/>
    <w:rsid w:val="00F40AD5"/>
    <w:rsid w:val="00F50FA1"/>
    <w:rsid w:val="00F9233D"/>
    <w:rsid w:val="00FA4CF6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9DEF"/>
  <w15:docId w15:val="{11B4AD47-03EF-41AD-A4E0-D59DC7C1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2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72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A12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Emphasis"/>
    <w:qFormat/>
    <w:rsid w:val="00B95D48"/>
    <w:rPr>
      <w:i/>
      <w:iCs/>
    </w:rPr>
  </w:style>
  <w:style w:type="paragraph" w:customStyle="1" w:styleId="a10">
    <w:name w:val="a1"/>
    <w:basedOn w:val="a"/>
    <w:rsid w:val="00B9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842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39"/>
    <w:rsid w:val="00F5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50F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A6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2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B157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13F1-E331-4974-8E14-E3562B99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2020-09-11T01:18:00Z</cp:lastPrinted>
  <dcterms:created xsi:type="dcterms:W3CDTF">2019-08-29T03:20:00Z</dcterms:created>
  <dcterms:modified xsi:type="dcterms:W3CDTF">2025-10-13T06:44:00Z</dcterms:modified>
</cp:coreProperties>
</file>